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8775" w14:textId="67270687" w:rsidR="004A6D78" w:rsidRPr="009B695D" w:rsidRDefault="009B695D">
      <w:pPr>
        <w:rPr>
          <w:b/>
          <w:bCs/>
          <w:sz w:val="28"/>
          <w:szCs w:val="28"/>
        </w:rPr>
      </w:pPr>
      <w:r w:rsidRPr="009B695D">
        <w:rPr>
          <w:b/>
          <w:bCs/>
          <w:sz w:val="28"/>
          <w:szCs w:val="28"/>
        </w:rPr>
        <w:t>Actions from AFF</w:t>
      </w:r>
      <w:r>
        <w:rPr>
          <w:b/>
          <w:bCs/>
          <w:sz w:val="28"/>
          <w:szCs w:val="28"/>
        </w:rPr>
        <w:t xml:space="preserve"> Finance</w:t>
      </w:r>
      <w:r w:rsidRPr="009B695D">
        <w:rPr>
          <w:b/>
          <w:bCs/>
          <w:sz w:val="28"/>
          <w:szCs w:val="28"/>
        </w:rPr>
        <w:t xml:space="preserve"> Sub Group Meeting</w:t>
      </w:r>
    </w:p>
    <w:p w14:paraId="02A0ACDD" w14:textId="69144571" w:rsidR="009B695D" w:rsidRDefault="009B695D"/>
    <w:p w14:paraId="6E9F70F1" w14:textId="73EF057F" w:rsidR="00E21345" w:rsidRDefault="001F703E">
      <w:r>
        <w:t>21.1</w:t>
      </w:r>
      <w:r w:rsidR="005F47A6">
        <w:t>1</w:t>
      </w:r>
      <w:r w:rsidR="00550582">
        <w:t>.</w:t>
      </w:r>
      <w:r w:rsidR="00E21345">
        <w:t>22</w:t>
      </w:r>
      <w:r w:rsidR="008244B3">
        <w:t xml:space="preserve"> </w:t>
      </w:r>
      <w:r w:rsidR="006D6097">
        <w:t xml:space="preserve">– Present: </w:t>
      </w:r>
      <w:r w:rsidR="00BA513C">
        <w:t>NC</w:t>
      </w:r>
      <w:r w:rsidR="006D6097">
        <w:t>,</w:t>
      </w:r>
      <w:r w:rsidR="00A0447A">
        <w:t xml:space="preserve"> </w:t>
      </w:r>
      <w:r w:rsidR="006D6097">
        <w:t>KW</w:t>
      </w:r>
      <w:r w:rsidR="00883772">
        <w:t xml:space="preserve">, </w:t>
      </w:r>
      <w:r w:rsidR="007527FE">
        <w:t>FS</w:t>
      </w:r>
      <w:r>
        <w:t>, apologies CT &amp;</w:t>
      </w:r>
      <w:r w:rsidR="005F47A6">
        <w:t xml:space="preserve"> AL</w:t>
      </w:r>
    </w:p>
    <w:p w14:paraId="67F48DDC" w14:textId="77777777" w:rsidR="00E21345" w:rsidRDefault="00E21345"/>
    <w:p w14:paraId="50A9AA00" w14:textId="0BAEFD5D" w:rsidR="00B00801" w:rsidRDefault="00EF66DE" w:rsidP="002836C5">
      <w:pPr>
        <w:pStyle w:val="ListParagraph"/>
        <w:numPr>
          <w:ilvl w:val="0"/>
          <w:numId w:val="2"/>
        </w:numPr>
        <w:ind w:left="426" w:hanging="426"/>
      </w:pPr>
      <w:r>
        <w:t>Both the Hybrid working and Morrish employment law events were successes.  Would have liked more attendance at the Morrish event.  NC had some feedback about link problems, he will follow up.</w:t>
      </w:r>
    </w:p>
    <w:p w14:paraId="5A64CA7D" w14:textId="77777777" w:rsidR="008836D9" w:rsidRDefault="008836D9" w:rsidP="008836D9">
      <w:pPr>
        <w:pStyle w:val="ListParagraph"/>
        <w:ind w:left="426"/>
      </w:pPr>
    </w:p>
    <w:p w14:paraId="2E5AA669" w14:textId="1EAAB004" w:rsidR="009B695D" w:rsidRDefault="009B695D" w:rsidP="009B695D">
      <w:pPr>
        <w:rPr>
          <w:rFonts w:ascii="Calibri" w:hAnsi="Calibri" w:cs="Calibri"/>
        </w:rPr>
      </w:pPr>
      <w:r>
        <w:rPr>
          <w:rFonts w:ascii="Calibri" w:hAnsi="Calibri" w:cs="Calibri"/>
        </w:rPr>
        <w:t xml:space="preserve">NC’s actions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6637"/>
        <w:gridCol w:w="1812"/>
      </w:tblGrid>
      <w:tr w:rsidR="006D27B8" w14:paraId="3E5E53C1" w14:textId="77777777" w:rsidTr="008836D9">
        <w:tc>
          <w:tcPr>
            <w:tcW w:w="557" w:type="dxa"/>
            <w:tcMar>
              <w:top w:w="0" w:type="dxa"/>
              <w:left w:w="108" w:type="dxa"/>
              <w:bottom w:w="0" w:type="dxa"/>
              <w:right w:w="108" w:type="dxa"/>
            </w:tcMar>
          </w:tcPr>
          <w:p w14:paraId="49037004" w14:textId="606D565D" w:rsidR="006D27B8" w:rsidRDefault="006D27B8" w:rsidP="006D27B8">
            <w:pPr>
              <w:rPr>
                <w:rFonts w:ascii="Calibri" w:hAnsi="Calibri" w:cs="Calibri"/>
              </w:rPr>
            </w:pPr>
            <w:r>
              <w:rPr>
                <w:rFonts w:ascii="Calibri" w:hAnsi="Calibri" w:cs="Calibri"/>
              </w:rPr>
              <w:t>1</w:t>
            </w:r>
          </w:p>
        </w:tc>
        <w:tc>
          <w:tcPr>
            <w:tcW w:w="6637" w:type="dxa"/>
            <w:tcMar>
              <w:top w:w="0" w:type="dxa"/>
              <w:left w:w="108" w:type="dxa"/>
              <w:bottom w:w="0" w:type="dxa"/>
              <w:right w:w="108" w:type="dxa"/>
            </w:tcMar>
          </w:tcPr>
          <w:p w14:paraId="0E9798EF" w14:textId="77777777" w:rsidR="006D27B8" w:rsidRDefault="00701BEC" w:rsidP="006D27B8">
            <w:pPr>
              <w:rPr>
                <w:rFonts w:ascii="Calibri" w:hAnsi="Calibri" w:cs="Calibri"/>
              </w:rPr>
            </w:pPr>
            <w:r>
              <w:rPr>
                <w:rFonts w:ascii="Calibri" w:hAnsi="Calibri" w:cs="Calibri"/>
              </w:rPr>
              <w:t>Inclusion champion role on EC and OSG</w:t>
            </w:r>
            <w:r w:rsidR="007700E0">
              <w:rPr>
                <w:rFonts w:ascii="Calibri" w:hAnsi="Calibri" w:cs="Calibri"/>
              </w:rPr>
              <w:t xml:space="preserve">.  </w:t>
            </w:r>
          </w:p>
          <w:p w14:paraId="23ED3102" w14:textId="6DDC7050" w:rsidR="005F47A6" w:rsidRDefault="005F47A6" w:rsidP="006D27B8">
            <w:pPr>
              <w:rPr>
                <w:rFonts w:ascii="Calibri" w:hAnsi="Calibri" w:cs="Calibri"/>
              </w:rPr>
            </w:pPr>
            <w:r>
              <w:rPr>
                <w:rFonts w:ascii="Calibri" w:hAnsi="Calibri" w:cs="Calibri"/>
              </w:rPr>
              <w:t>Move forward with AL</w:t>
            </w:r>
          </w:p>
        </w:tc>
        <w:tc>
          <w:tcPr>
            <w:tcW w:w="1812" w:type="dxa"/>
            <w:tcMar>
              <w:top w:w="0" w:type="dxa"/>
              <w:left w:w="108" w:type="dxa"/>
              <w:bottom w:w="0" w:type="dxa"/>
              <w:right w:w="108" w:type="dxa"/>
            </w:tcMar>
          </w:tcPr>
          <w:p w14:paraId="376ED30B" w14:textId="77777777" w:rsidR="006D27B8" w:rsidRDefault="005F47A6" w:rsidP="006D27B8">
            <w:pPr>
              <w:rPr>
                <w:rFonts w:ascii="Calibri" w:hAnsi="Calibri" w:cs="Calibri"/>
                <w:b/>
                <w:bCs/>
                <w:color w:val="FF0000"/>
              </w:rPr>
            </w:pPr>
            <w:r w:rsidRPr="005F47A6">
              <w:rPr>
                <w:rFonts w:ascii="Calibri" w:hAnsi="Calibri" w:cs="Calibri"/>
                <w:b/>
                <w:bCs/>
                <w:color w:val="FF0000"/>
              </w:rPr>
              <w:t>Urgent</w:t>
            </w:r>
          </w:p>
          <w:p w14:paraId="5D7DCE40" w14:textId="2D15A301" w:rsidR="005F47A6" w:rsidRPr="005F47A6" w:rsidRDefault="005F47A6" w:rsidP="006D27B8">
            <w:pPr>
              <w:rPr>
                <w:rFonts w:ascii="Calibri" w:hAnsi="Calibri" w:cs="Calibri"/>
                <w:color w:val="FF0000"/>
              </w:rPr>
            </w:pPr>
            <w:r w:rsidRPr="005F47A6">
              <w:rPr>
                <w:rFonts w:ascii="Calibri" w:hAnsi="Calibri" w:cs="Calibri"/>
              </w:rPr>
              <w:t>NC/ AL</w:t>
            </w:r>
          </w:p>
        </w:tc>
      </w:tr>
      <w:tr w:rsidR="006D27B8" w14:paraId="3F5EAC27" w14:textId="77777777" w:rsidTr="008836D9">
        <w:tc>
          <w:tcPr>
            <w:tcW w:w="557" w:type="dxa"/>
            <w:tcMar>
              <w:top w:w="0" w:type="dxa"/>
              <w:left w:w="108" w:type="dxa"/>
              <w:bottom w:w="0" w:type="dxa"/>
              <w:right w:w="108" w:type="dxa"/>
            </w:tcMar>
          </w:tcPr>
          <w:p w14:paraId="43472A88" w14:textId="5D9721FD" w:rsidR="006D27B8" w:rsidRDefault="006D27B8" w:rsidP="006D27B8">
            <w:pPr>
              <w:rPr>
                <w:rFonts w:ascii="Calibri" w:hAnsi="Calibri" w:cs="Calibri"/>
              </w:rPr>
            </w:pPr>
            <w:r>
              <w:rPr>
                <w:rFonts w:ascii="Calibri" w:hAnsi="Calibri" w:cs="Calibri"/>
              </w:rPr>
              <w:t>2</w:t>
            </w:r>
          </w:p>
        </w:tc>
        <w:tc>
          <w:tcPr>
            <w:tcW w:w="6637" w:type="dxa"/>
            <w:tcMar>
              <w:top w:w="0" w:type="dxa"/>
              <w:left w:w="108" w:type="dxa"/>
              <w:bottom w:w="0" w:type="dxa"/>
              <w:right w:w="108" w:type="dxa"/>
            </w:tcMar>
          </w:tcPr>
          <w:p w14:paraId="1F1D7467" w14:textId="434284EF" w:rsidR="00E21345" w:rsidRDefault="005F47A6" w:rsidP="00E21345">
            <w:pPr>
              <w:rPr>
                <w:rFonts w:ascii="Calibri" w:hAnsi="Calibri" w:cs="Calibri"/>
              </w:rPr>
            </w:pPr>
            <w:r>
              <w:rPr>
                <w:rFonts w:ascii="Calibri" w:hAnsi="Calibri" w:cs="Calibri"/>
              </w:rPr>
              <w:t xml:space="preserve">Affirm Constitution </w:t>
            </w:r>
            <w:r w:rsidR="00EF66DE">
              <w:rPr>
                <w:rFonts w:ascii="Calibri" w:hAnsi="Calibri" w:cs="Calibri"/>
              </w:rPr>
              <w:t>to be issued prior to E</w:t>
            </w:r>
            <w:r w:rsidR="005B31BD">
              <w:rPr>
                <w:rFonts w:ascii="Calibri" w:hAnsi="Calibri" w:cs="Calibri"/>
              </w:rPr>
              <w:t>C</w:t>
            </w:r>
            <w:r w:rsidR="00EF66DE">
              <w:rPr>
                <w:rFonts w:ascii="Calibri" w:hAnsi="Calibri" w:cs="Calibri"/>
              </w:rPr>
              <w:t xml:space="preserve"> meeting 7.12.22</w:t>
            </w:r>
          </w:p>
          <w:p w14:paraId="174CF3D7" w14:textId="4E9D790C" w:rsidR="005F47A6" w:rsidRDefault="005F47A6" w:rsidP="00E21345">
            <w:pPr>
              <w:rPr>
                <w:rFonts w:ascii="Calibri" w:hAnsi="Calibri" w:cs="Calibri"/>
              </w:rPr>
            </w:pPr>
            <w:r>
              <w:rPr>
                <w:rFonts w:ascii="Calibri" w:hAnsi="Calibri" w:cs="Calibri"/>
              </w:rPr>
              <w:t>NC to speak to DM/ Ged</w:t>
            </w:r>
          </w:p>
          <w:p w14:paraId="1F8C3547" w14:textId="5636AB3C" w:rsidR="00541AD5" w:rsidRDefault="007700E0" w:rsidP="005F47A6">
            <w:pPr>
              <w:rPr>
                <w:rFonts w:ascii="Calibri" w:hAnsi="Calibri" w:cs="Calibri"/>
              </w:rPr>
            </w:pPr>
            <w:r>
              <w:rPr>
                <w:rFonts w:ascii="Calibri" w:hAnsi="Calibri" w:cs="Calibri"/>
              </w:rPr>
              <w:t>NC</w:t>
            </w:r>
            <w:r w:rsidR="005F47A6">
              <w:rPr>
                <w:rFonts w:ascii="Calibri" w:hAnsi="Calibri" w:cs="Calibri"/>
              </w:rPr>
              <w:t xml:space="preserve"> and </w:t>
            </w:r>
            <w:r w:rsidR="000453F9">
              <w:rPr>
                <w:rFonts w:ascii="Calibri" w:hAnsi="Calibri" w:cs="Calibri"/>
              </w:rPr>
              <w:t>FS</w:t>
            </w:r>
            <w:r>
              <w:rPr>
                <w:rFonts w:ascii="Calibri" w:hAnsi="Calibri" w:cs="Calibri"/>
              </w:rPr>
              <w:t xml:space="preserve"> to </w:t>
            </w:r>
            <w:r w:rsidR="005F47A6">
              <w:rPr>
                <w:rFonts w:ascii="Calibri" w:hAnsi="Calibri" w:cs="Calibri"/>
              </w:rPr>
              <w:t>move forward indemnity</w:t>
            </w:r>
            <w:r>
              <w:rPr>
                <w:rFonts w:ascii="Calibri" w:hAnsi="Calibri" w:cs="Calibri"/>
              </w:rPr>
              <w:t xml:space="preserve"> insurance</w:t>
            </w:r>
            <w:r w:rsidR="005F47A6">
              <w:rPr>
                <w:rFonts w:ascii="Calibri" w:hAnsi="Calibri" w:cs="Calibri"/>
              </w:rPr>
              <w:t xml:space="preserve"> application</w:t>
            </w:r>
            <w:r w:rsidR="009812F2">
              <w:rPr>
                <w:rFonts w:ascii="Calibri" w:hAnsi="Calibri" w:cs="Calibri"/>
              </w:rPr>
              <w:t>.  Agreed EC members to provide professional qualification and work title/ TU or employee association, requirement of insurance and therefore continued EC member.  NC to inform EC members</w:t>
            </w:r>
          </w:p>
          <w:p w14:paraId="1C377EBF" w14:textId="091341BF" w:rsidR="005F47A6" w:rsidRDefault="005F47A6" w:rsidP="005F47A6">
            <w:pPr>
              <w:rPr>
                <w:rFonts w:ascii="Calibri" w:hAnsi="Calibri" w:cs="Calibri"/>
              </w:rPr>
            </w:pPr>
            <w:r>
              <w:rPr>
                <w:rFonts w:ascii="Calibri" w:hAnsi="Calibri" w:cs="Calibri"/>
              </w:rPr>
              <w:t xml:space="preserve">New rules effective from </w:t>
            </w:r>
            <w:r w:rsidR="00EF66DE">
              <w:rPr>
                <w:rFonts w:ascii="Calibri" w:hAnsi="Calibri" w:cs="Calibri"/>
              </w:rPr>
              <w:t xml:space="preserve">a date in </w:t>
            </w:r>
            <w:r>
              <w:rPr>
                <w:rFonts w:ascii="Calibri" w:hAnsi="Calibri" w:cs="Calibri"/>
              </w:rPr>
              <w:t>December</w:t>
            </w:r>
          </w:p>
        </w:tc>
        <w:tc>
          <w:tcPr>
            <w:tcW w:w="1812" w:type="dxa"/>
            <w:tcMar>
              <w:top w:w="0" w:type="dxa"/>
              <w:left w:w="108" w:type="dxa"/>
              <w:bottom w:w="0" w:type="dxa"/>
              <w:right w:w="108" w:type="dxa"/>
            </w:tcMar>
          </w:tcPr>
          <w:p w14:paraId="129CD69B" w14:textId="77777777" w:rsidR="006D27B8" w:rsidRDefault="006D27B8" w:rsidP="006D27B8">
            <w:pPr>
              <w:rPr>
                <w:rFonts w:ascii="Calibri" w:hAnsi="Calibri" w:cs="Calibri"/>
                <w:b/>
                <w:bCs/>
                <w:color w:val="FF0000"/>
              </w:rPr>
            </w:pPr>
            <w:r w:rsidRPr="00F27BCE">
              <w:rPr>
                <w:rFonts w:ascii="Calibri" w:hAnsi="Calibri" w:cs="Calibri"/>
                <w:b/>
                <w:bCs/>
                <w:color w:val="FF0000"/>
              </w:rPr>
              <w:t>Urgent</w:t>
            </w:r>
          </w:p>
          <w:p w14:paraId="5F73E027" w14:textId="77777777" w:rsidR="005F47A6" w:rsidRDefault="005F47A6" w:rsidP="006D27B8">
            <w:pPr>
              <w:rPr>
                <w:rFonts w:ascii="Calibri" w:hAnsi="Calibri" w:cs="Calibri"/>
              </w:rPr>
            </w:pPr>
          </w:p>
          <w:p w14:paraId="4C68C3DF" w14:textId="0A399E20" w:rsidR="007700E0" w:rsidRPr="007700E0" w:rsidRDefault="007700E0" w:rsidP="006D27B8">
            <w:pPr>
              <w:rPr>
                <w:rFonts w:ascii="Calibri" w:hAnsi="Calibri" w:cs="Calibri"/>
              </w:rPr>
            </w:pPr>
            <w:r w:rsidRPr="007700E0">
              <w:rPr>
                <w:rFonts w:ascii="Calibri" w:hAnsi="Calibri" w:cs="Calibri"/>
              </w:rPr>
              <w:t>NC</w:t>
            </w:r>
          </w:p>
          <w:p w14:paraId="539F4C13" w14:textId="77777777" w:rsidR="007700E0" w:rsidRDefault="007700E0" w:rsidP="006D27B8">
            <w:pPr>
              <w:rPr>
                <w:rFonts w:ascii="Calibri" w:hAnsi="Calibri" w:cs="Calibri"/>
              </w:rPr>
            </w:pPr>
            <w:r w:rsidRPr="007700E0">
              <w:rPr>
                <w:rFonts w:ascii="Calibri" w:hAnsi="Calibri" w:cs="Calibri"/>
              </w:rPr>
              <w:t>FS</w:t>
            </w:r>
            <w:r w:rsidR="005F47A6">
              <w:rPr>
                <w:rFonts w:ascii="Calibri" w:hAnsi="Calibri" w:cs="Calibri"/>
              </w:rPr>
              <w:t>/ NC</w:t>
            </w:r>
          </w:p>
          <w:p w14:paraId="3B9A1F25" w14:textId="77777777" w:rsidR="009812F2" w:rsidRDefault="009812F2" w:rsidP="006D27B8">
            <w:pPr>
              <w:rPr>
                <w:rFonts w:ascii="Calibri" w:hAnsi="Calibri" w:cs="Calibri"/>
              </w:rPr>
            </w:pPr>
          </w:p>
          <w:p w14:paraId="5FEEF7BE" w14:textId="77777777" w:rsidR="009812F2" w:rsidRDefault="009812F2" w:rsidP="006D27B8">
            <w:pPr>
              <w:rPr>
                <w:rFonts w:ascii="Calibri" w:hAnsi="Calibri" w:cs="Calibri"/>
              </w:rPr>
            </w:pPr>
          </w:p>
          <w:p w14:paraId="180628FA" w14:textId="266585C8" w:rsidR="009812F2" w:rsidRPr="003C1A14" w:rsidRDefault="009812F2" w:rsidP="006D27B8">
            <w:pPr>
              <w:rPr>
                <w:rFonts w:ascii="Calibri" w:hAnsi="Calibri" w:cs="Calibri"/>
              </w:rPr>
            </w:pPr>
            <w:r>
              <w:rPr>
                <w:rFonts w:ascii="Calibri" w:hAnsi="Calibri" w:cs="Calibri"/>
              </w:rPr>
              <w:t>NC</w:t>
            </w:r>
          </w:p>
        </w:tc>
      </w:tr>
      <w:tr w:rsidR="006D27B8" w14:paraId="5A85B8E3" w14:textId="77777777" w:rsidTr="004D7DB5">
        <w:tc>
          <w:tcPr>
            <w:tcW w:w="557" w:type="dxa"/>
            <w:tcMar>
              <w:top w:w="0" w:type="dxa"/>
              <w:left w:w="108" w:type="dxa"/>
              <w:bottom w:w="0" w:type="dxa"/>
              <w:right w:w="108" w:type="dxa"/>
            </w:tcMar>
          </w:tcPr>
          <w:p w14:paraId="767EB32D" w14:textId="09FFCD44" w:rsidR="006D27B8" w:rsidRDefault="006D27B8" w:rsidP="006D27B8">
            <w:pPr>
              <w:rPr>
                <w:rFonts w:ascii="Calibri" w:hAnsi="Calibri" w:cs="Calibri"/>
              </w:rPr>
            </w:pPr>
            <w:r>
              <w:rPr>
                <w:rFonts w:ascii="Calibri" w:hAnsi="Calibri" w:cs="Calibri"/>
              </w:rPr>
              <w:t>3</w:t>
            </w:r>
          </w:p>
        </w:tc>
        <w:tc>
          <w:tcPr>
            <w:tcW w:w="6637" w:type="dxa"/>
            <w:tcMar>
              <w:top w:w="0" w:type="dxa"/>
              <w:left w:w="108" w:type="dxa"/>
              <w:bottom w:w="0" w:type="dxa"/>
              <w:right w:w="108" w:type="dxa"/>
            </w:tcMar>
          </w:tcPr>
          <w:p w14:paraId="60219DE1" w14:textId="0879AD1F" w:rsidR="006D27B8" w:rsidRDefault="006D27B8" w:rsidP="006D27B8">
            <w:pPr>
              <w:rPr>
                <w:rFonts w:ascii="Calibri" w:hAnsi="Calibri" w:cs="Calibri"/>
              </w:rPr>
            </w:pPr>
            <w:r>
              <w:rPr>
                <w:rFonts w:ascii="Calibri" w:hAnsi="Calibri" w:cs="Calibri"/>
              </w:rPr>
              <w:t xml:space="preserve">D&amp;I </w:t>
            </w:r>
            <w:r w:rsidR="007700E0">
              <w:rPr>
                <w:rFonts w:ascii="Calibri" w:hAnsi="Calibri" w:cs="Calibri"/>
              </w:rPr>
              <w:t>Action Plan</w:t>
            </w:r>
          </w:p>
          <w:p w14:paraId="75ACAA93" w14:textId="2B6FA2ED" w:rsidR="00030873" w:rsidRDefault="000453F9" w:rsidP="007365CA">
            <w:pPr>
              <w:rPr>
                <w:rFonts w:ascii="Calibri" w:hAnsi="Calibri" w:cs="Calibri"/>
              </w:rPr>
            </w:pPr>
            <w:r>
              <w:rPr>
                <w:rFonts w:ascii="Calibri" w:hAnsi="Calibri" w:cs="Calibri"/>
              </w:rPr>
              <w:t xml:space="preserve">NC </w:t>
            </w:r>
            <w:r w:rsidR="005F47A6">
              <w:rPr>
                <w:rFonts w:ascii="Calibri" w:hAnsi="Calibri" w:cs="Calibri"/>
              </w:rPr>
              <w:t xml:space="preserve">to </w:t>
            </w:r>
            <w:r w:rsidR="00EF66DE">
              <w:rPr>
                <w:rFonts w:ascii="Calibri" w:hAnsi="Calibri" w:cs="Calibri"/>
              </w:rPr>
              <w:t xml:space="preserve">reissue and </w:t>
            </w:r>
            <w:r w:rsidR="005F47A6">
              <w:rPr>
                <w:rFonts w:ascii="Calibri" w:hAnsi="Calibri" w:cs="Calibri"/>
              </w:rPr>
              <w:t>sign off at next EC meeting</w:t>
            </w:r>
            <w:r w:rsidR="00EF66DE">
              <w:rPr>
                <w:rFonts w:ascii="Calibri" w:hAnsi="Calibri" w:cs="Calibri"/>
              </w:rPr>
              <w:t>.  The document will be shared more widely and further comments sought.</w:t>
            </w:r>
          </w:p>
        </w:tc>
        <w:tc>
          <w:tcPr>
            <w:tcW w:w="1812" w:type="dxa"/>
            <w:tcMar>
              <w:top w:w="0" w:type="dxa"/>
              <w:left w:w="108" w:type="dxa"/>
              <w:bottom w:w="0" w:type="dxa"/>
              <w:right w:w="108" w:type="dxa"/>
            </w:tcMar>
          </w:tcPr>
          <w:p w14:paraId="03CFD003" w14:textId="77777777" w:rsidR="006D27B8" w:rsidRDefault="006D27B8" w:rsidP="006D27B8">
            <w:pPr>
              <w:rPr>
                <w:rFonts w:ascii="Calibri" w:hAnsi="Calibri" w:cs="Calibri"/>
                <w:b/>
                <w:bCs/>
                <w:color w:val="FF0000"/>
              </w:rPr>
            </w:pPr>
            <w:r w:rsidRPr="00F27BCE">
              <w:rPr>
                <w:rFonts w:ascii="Calibri" w:hAnsi="Calibri" w:cs="Calibri"/>
                <w:b/>
                <w:bCs/>
                <w:color w:val="FF0000"/>
              </w:rPr>
              <w:t>Urgent</w:t>
            </w:r>
          </w:p>
          <w:p w14:paraId="7C18B286" w14:textId="7F613229" w:rsidR="005F47A6" w:rsidRPr="005F47A6" w:rsidRDefault="005F47A6" w:rsidP="006D27B8">
            <w:pPr>
              <w:rPr>
                <w:rFonts w:ascii="Calibri" w:hAnsi="Calibri" w:cs="Calibri"/>
              </w:rPr>
            </w:pPr>
            <w:r w:rsidRPr="005F47A6">
              <w:rPr>
                <w:rFonts w:ascii="Calibri" w:hAnsi="Calibri" w:cs="Calibri"/>
              </w:rPr>
              <w:t>NC</w:t>
            </w:r>
          </w:p>
        </w:tc>
      </w:tr>
      <w:tr w:rsidR="006D27B8" w14:paraId="2B1504CE" w14:textId="77777777" w:rsidTr="008836D9">
        <w:tc>
          <w:tcPr>
            <w:tcW w:w="557" w:type="dxa"/>
            <w:tcMar>
              <w:top w:w="0" w:type="dxa"/>
              <w:left w:w="108" w:type="dxa"/>
              <w:bottom w:w="0" w:type="dxa"/>
              <w:right w:w="108" w:type="dxa"/>
            </w:tcMar>
          </w:tcPr>
          <w:p w14:paraId="11C6A501" w14:textId="357261D3" w:rsidR="006D27B8" w:rsidRDefault="006D27B8" w:rsidP="006D27B8">
            <w:pPr>
              <w:rPr>
                <w:rFonts w:ascii="Calibri" w:hAnsi="Calibri" w:cs="Calibri"/>
              </w:rPr>
            </w:pPr>
            <w:r>
              <w:rPr>
                <w:rFonts w:ascii="Calibri" w:hAnsi="Calibri" w:cs="Calibri"/>
              </w:rPr>
              <w:t>4</w:t>
            </w:r>
          </w:p>
        </w:tc>
        <w:tc>
          <w:tcPr>
            <w:tcW w:w="6637" w:type="dxa"/>
            <w:tcMar>
              <w:top w:w="0" w:type="dxa"/>
              <w:left w:w="108" w:type="dxa"/>
              <w:bottom w:w="0" w:type="dxa"/>
              <w:right w:w="108" w:type="dxa"/>
            </w:tcMar>
          </w:tcPr>
          <w:p w14:paraId="0CB4DDF3" w14:textId="1E2E30AF" w:rsidR="006D27B8" w:rsidRDefault="006D27B8" w:rsidP="006D27B8">
            <w:pPr>
              <w:rPr>
                <w:rFonts w:ascii="Calibri" w:hAnsi="Calibri" w:cs="Calibri"/>
              </w:rPr>
            </w:pPr>
            <w:r>
              <w:rPr>
                <w:rFonts w:ascii="Calibri" w:hAnsi="Calibri" w:cs="Calibri"/>
              </w:rPr>
              <w:t>NC chasing outstanding biogs and photos</w:t>
            </w:r>
          </w:p>
        </w:tc>
        <w:tc>
          <w:tcPr>
            <w:tcW w:w="1812" w:type="dxa"/>
            <w:tcMar>
              <w:top w:w="0" w:type="dxa"/>
              <w:left w:w="108" w:type="dxa"/>
              <w:bottom w:w="0" w:type="dxa"/>
              <w:right w:w="108" w:type="dxa"/>
            </w:tcMar>
          </w:tcPr>
          <w:p w14:paraId="11B36ACD" w14:textId="1C8BAEF9" w:rsidR="006D27B8" w:rsidRPr="00007E0F" w:rsidRDefault="00007E0F" w:rsidP="006D27B8">
            <w:pPr>
              <w:rPr>
                <w:rFonts w:ascii="Calibri" w:hAnsi="Calibri" w:cs="Calibri"/>
              </w:rPr>
            </w:pPr>
            <w:r>
              <w:rPr>
                <w:rFonts w:ascii="Calibri" w:hAnsi="Calibri" w:cs="Calibri"/>
              </w:rPr>
              <w:t>By 1 November</w:t>
            </w:r>
          </w:p>
        </w:tc>
      </w:tr>
      <w:tr w:rsidR="006D27B8" w14:paraId="1218A36A" w14:textId="77777777" w:rsidTr="004D7DB5">
        <w:trPr>
          <w:trHeight w:val="68"/>
        </w:trPr>
        <w:tc>
          <w:tcPr>
            <w:tcW w:w="557" w:type="dxa"/>
            <w:tcMar>
              <w:top w:w="0" w:type="dxa"/>
              <w:left w:w="108" w:type="dxa"/>
              <w:bottom w:w="0" w:type="dxa"/>
              <w:right w:w="108" w:type="dxa"/>
            </w:tcMar>
          </w:tcPr>
          <w:p w14:paraId="31E9D0C7" w14:textId="001FB75E" w:rsidR="006D27B8" w:rsidRDefault="006D27B8" w:rsidP="006D27B8">
            <w:pPr>
              <w:rPr>
                <w:rFonts w:ascii="Calibri" w:hAnsi="Calibri" w:cs="Calibri"/>
              </w:rPr>
            </w:pPr>
            <w:r>
              <w:rPr>
                <w:rFonts w:ascii="Calibri" w:hAnsi="Calibri" w:cs="Calibri"/>
              </w:rPr>
              <w:t>5</w:t>
            </w:r>
          </w:p>
        </w:tc>
        <w:tc>
          <w:tcPr>
            <w:tcW w:w="6637" w:type="dxa"/>
            <w:tcMar>
              <w:top w:w="0" w:type="dxa"/>
              <w:left w:w="108" w:type="dxa"/>
              <w:bottom w:w="0" w:type="dxa"/>
              <w:right w:w="108" w:type="dxa"/>
            </w:tcMar>
          </w:tcPr>
          <w:p w14:paraId="71E9AE93" w14:textId="77777777" w:rsidR="00E21345" w:rsidRDefault="00E21345" w:rsidP="006D27B8">
            <w:pPr>
              <w:rPr>
                <w:rFonts w:ascii="Calibri" w:hAnsi="Calibri" w:cs="Calibri"/>
              </w:rPr>
            </w:pPr>
            <w:r>
              <w:rPr>
                <w:rFonts w:ascii="Calibri" w:hAnsi="Calibri" w:cs="Calibri"/>
              </w:rPr>
              <w:t xml:space="preserve">New </w:t>
            </w:r>
            <w:r w:rsidR="006D27B8">
              <w:rPr>
                <w:rFonts w:ascii="Calibri" w:hAnsi="Calibri" w:cs="Calibri"/>
              </w:rPr>
              <w:t xml:space="preserve">AFF imagery.  </w:t>
            </w:r>
          </w:p>
          <w:p w14:paraId="71FB3563" w14:textId="0AB33A75" w:rsidR="006D27B8" w:rsidRDefault="006D27B8" w:rsidP="006D27B8">
            <w:pPr>
              <w:rPr>
                <w:rFonts w:ascii="Calibri" w:hAnsi="Calibri" w:cs="Calibri"/>
              </w:rPr>
            </w:pPr>
            <w:r>
              <w:rPr>
                <w:rFonts w:ascii="Calibri" w:hAnsi="Calibri" w:cs="Calibri"/>
              </w:rPr>
              <w:t>NC still wanting more input and time to consider feedback</w:t>
            </w:r>
            <w:r w:rsidR="00D176D6">
              <w:rPr>
                <w:rFonts w:ascii="Calibri" w:hAnsi="Calibri" w:cs="Calibri"/>
              </w:rPr>
              <w:t>, also seeking Affiliates’ views</w:t>
            </w:r>
          </w:p>
        </w:tc>
        <w:tc>
          <w:tcPr>
            <w:tcW w:w="1812" w:type="dxa"/>
            <w:tcMar>
              <w:top w:w="0" w:type="dxa"/>
              <w:left w:w="108" w:type="dxa"/>
              <w:bottom w:w="0" w:type="dxa"/>
              <w:right w:w="108" w:type="dxa"/>
            </w:tcMar>
          </w:tcPr>
          <w:p w14:paraId="4D3C01AA" w14:textId="3C7D49E5" w:rsidR="006D27B8" w:rsidRPr="00591B2A" w:rsidRDefault="00D176D6" w:rsidP="006D27B8">
            <w:pPr>
              <w:rPr>
                <w:rFonts w:ascii="Calibri" w:hAnsi="Calibri" w:cs="Calibri"/>
              </w:rPr>
            </w:pPr>
            <w:r w:rsidRPr="00591B2A">
              <w:rPr>
                <w:rFonts w:ascii="Calibri" w:hAnsi="Calibri" w:cs="Calibri"/>
              </w:rPr>
              <w:t>Pending</w:t>
            </w:r>
          </w:p>
        </w:tc>
      </w:tr>
      <w:tr w:rsidR="006D27B8" w14:paraId="6222A8C7" w14:textId="77777777" w:rsidTr="00800C7B">
        <w:trPr>
          <w:trHeight w:val="68"/>
        </w:trPr>
        <w:tc>
          <w:tcPr>
            <w:tcW w:w="557" w:type="dxa"/>
            <w:tcMar>
              <w:top w:w="0" w:type="dxa"/>
              <w:left w:w="108" w:type="dxa"/>
              <w:bottom w:w="0" w:type="dxa"/>
              <w:right w:w="108" w:type="dxa"/>
            </w:tcMar>
          </w:tcPr>
          <w:p w14:paraId="01B7F937" w14:textId="12F32701" w:rsidR="006D27B8" w:rsidRDefault="007365CA" w:rsidP="006D27B8">
            <w:pPr>
              <w:rPr>
                <w:rFonts w:ascii="Calibri" w:hAnsi="Calibri" w:cs="Calibri"/>
              </w:rPr>
            </w:pPr>
            <w:r>
              <w:rPr>
                <w:rFonts w:ascii="Calibri" w:hAnsi="Calibri" w:cs="Calibri"/>
              </w:rPr>
              <w:t>6</w:t>
            </w:r>
          </w:p>
        </w:tc>
        <w:tc>
          <w:tcPr>
            <w:tcW w:w="6637" w:type="dxa"/>
            <w:tcMar>
              <w:top w:w="0" w:type="dxa"/>
              <w:left w:w="108" w:type="dxa"/>
              <w:bottom w:w="0" w:type="dxa"/>
              <w:right w:w="108" w:type="dxa"/>
            </w:tcMar>
          </w:tcPr>
          <w:p w14:paraId="09E057A0" w14:textId="77777777" w:rsidR="006D27B8" w:rsidRDefault="006D27B8" w:rsidP="006D27B8">
            <w:pPr>
              <w:rPr>
                <w:rFonts w:ascii="Calibri" w:hAnsi="Calibri" w:cs="Calibri"/>
              </w:rPr>
            </w:pPr>
            <w:r>
              <w:rPr>
                <w:rFonts w:ascii="Calibri" w:hAnsi="Calibri" w:cs="Calibri"/>
              </w:rPr>
              <w:t>Website</w:t>
            </w:r>
          </w:p>
          <w:p w14:paraId="5ABCA53C" w14:textId="251067D3" w:rsidR="005F47A6" w:rsidRDefault="005F47A6" w:rsidP="006D27B8">
            <w:pPr>
              <w:rPr>
                <w:rFonts w:ascii="Calibri" w:hAnsi="Calibri" w:cs="Calibri"/>
              </w:rPr>
            </w:pPr>
            <w:r>
              <w:rPr>
                <w:rFonts w:ascii="Calibri" w:hAnsi="Calibri" w:cs="Calibri"/>
              </w:rPr>
              <w:t>Secure site moving forward slowly some technical challenges.  To invite EC to access and play</w:t>
            </w:r>
            <w:r w:rsidR="009812F2">
              <w:rPr>
                <w:rFonts w:ascii="Calibri" w:hAnsi="Calibri" w:cs="Calibri"/>
              </w:rPr>
              <w:t>/ login details</w:t>
            </w:r>
            <w:r>
              <w:rPr>
                <w:rFonts w:ascii="Calibri" w:hAnsi="Calibri" w:cs="Calibri"/>
              </w:rPr>
              <w:t>.  Agreed include what Treasurer information we have for upto 7 years.  Will need procedure to annually input new and expel old data.</w:t>
            </w:r>
          </w:p>
          <w:p w14:paraId="50C7318C" w14:textId="163855D7" w:rsidR="005F47A6" w:rsidRDefault="005F47A6" w:rsidP="006D27B8">
            <w:pPr>
              <w:rPr>
                <w:rFonts w:ascii="Calibri" w:hAnsi="Calibri" w:cs="Calibri"/>
              </w:rPr>
            </w:pPr>
            <w:r>
              <w:rPr>
                <w:rFonts w:ascii="Calibri" w:hAnsi="Calibri" w:cs="Calibri"/>
              </w:rPr>
              <w:t>Need to up load EC meeting notes, and OSG notes</w:t>
            </w:r>
          </w:p>
          <w:p w14:paraId="7E8E41C8" w14:textId="3030C9DB" w:rsidR="006D27B8" w:rsidRDefault="006D27B8" w:rsidP="006D27B8">
            <w:pPr>
              <w:rPr>
                <w:rFonts w:ascii="Calibri" w:hAnsi="Calibri" w:cs="Calibri"/>
              </w:rPr>
            </w:pPr>
            <w:r>
              <w:rPr>
                <w:rFonts w:ascii="Calibri" w:hAnsi="Calibri" w:cs="Calibri"/>
              </w:rPr>
              <w:t>Remaining templates for logo/ letter head to KW</w:t>
            </w:r>
          </w:p>
          <w:p w14:paraId="3C75B82C" w14:textId="4D04A90D" w:rsidR="006D27B8" w:rsidRDefault="006D27B8" w:rsidP="007365CA">
            <w:pPr>
              <w:rPr>
                <w:rFonts w:ascii="Calibri" w:hAnsi="Calibri" w:cs="Calibri"/>
              </w:rPr>
            </w:pPr>
            <w:r>
              <w:rPr>
                <w:rFonts w:ascii="Calibri" w:hAnsi="Calibri" w:cs="Calibri"/>
              </w:rPr>
              <w:t>Not appropriate KW’s lap top</w:t>
            </w:r>
            <w:r w:rsidR="007365CA">
              <w:rPr>
                <w:rFonts w:ascii="Calibri" w:hAnsi="Calibri" w:cs="Calibri"/>
              </w:rPr>
              <w:t xml:space="preserve">.  </w:t>
            </w:r>
            <w:r>
              <w:rPr>
                <w:rFonts w:ascii="Calibri" w:hAnsi="Calibri" w:cs="Calibri"/>
              </w:rPr>
              <w:t>GDPR issues for KW as contractor</w:t>
            </w:r>
          </w:p>
        </w:tc>
        <w:tc>
          <w:tcPr>
            <w:tcW w:w="1812" w:type="dxa"/>
            <w:tcMar>
              <w:top w:w="0" w:type="dxa"/>
              <w:left w:w="108" w:type="dxa"/>
              <w:bottom w:w="0" w:type="dxa"/>
              <w:right w:w="108" w:type="dxa"/>
            </w:tcMar>
          </w:tcPr>
          <w:p w14:paraId="0B274F26" w14:textId="08115BBD" w:rsidR="006D27B8" w:rsidRPr="00C04B1C" w:rsidRDefault="007365CA" w:rsidP="006D27B8">
            <w:pPr>
              <w:rPr>
                <w:rFonts w:ascii="Calibri" w:hAnsi="Calibri" w:cs="Calibri"/>
              </w:rPr>
            </w:pPr>
            <w:r>
              <w:rPr>
                <w:rFonts w:ascii="Calibri" w:hAnsi="Calibri" w:cs="Calibri"/>
              </w:rPr>
              <w:t xml:space="preserve">By </w:t>
            </w:r>
            <w:r w:rsidR="00007E0F">
              <w:rPr>
                <w:rFonts w:ascii="Calibri" w:hAnsi="Calibri" w:cs="Calibri"/>
              </w:rPr>
              <w:t xml:space="preserve">1 </w:t>
            </w:r>
            <w:r w:rsidR="00EF66DE">
              <w:rPr>
                <w:rFonts w:ascii="Calibri" w:hAnsi="Calibri" w:cs="Calibri"/>
              </w:rPr>
              <w:t>December</w:t>
            </w:r>
          </w:p>
          <w:p w14:paraId="7E140C23" w14:textId="77777777" w:rsidR="006D27B8" w:rsidRDefault="006D27B8" w:rsidP="006D27B8">
            <w:pPr>
              <w:rPr>
                <w:rFonts w:ascii="Calibri" w:hAnsi="Calibri" w:cs="Calibri"/>
              </w:rPr>
            </w:pPr>
          </w:p>
        </w:tc>
      </w:tr>
      <w:tr w:rsidR="006D27B8" w14:paraId="7959E08F" w14:textId="77777777" w:rsidTr="00800C7B">
        <w:trPr>
          <w:trHeight w:val="68"/>
        </w:trPr>
        <w:tc>
          <w:tcPr>
            <w:tcW w:w="557" w:type="dxa"/>
            <w:tcMar>
              <w:top w:w="0" w:type="dxa"/>
              <w:left w:w="108" w:type="dxa"/>
              <w:bottom w:w="0" w:type="dxa"/>
              <w:right w:w="108" w:type="dxa"/>
            </w:tcMar>
          </w:tcPr>
          <w:p w14:paraId="4548752E" w14:textId="56326D39" w:rsidR="006D27B8" w:rsidRDefault="007365CA" w:rsidP="006D27B8">
            <w:pPr>
              <w:rPr>
                <w:rFonts w:ascii="Calibri" w:hAnsi="Calibri" w:cs="Calibri"/>
              </w:rPr>
            </w:pPr>
            <w:r>
              <w:rPr>
                <w:rFonts w:ascii="Calibri" w:hAnsi="Calibri" w:cs="Calibri"/>
              </w:rPr>
              <w:t>7</w:t>
            </w:r>
          </w:p>
        </w:tc>
        <w:tc>
          <w:tcPr>
            <w:tcW w:w="6637" w:type="dxa"/>
            <w:tcMar>
              <w:top w:w="0" w:type="dxa"/>
              <w:left w:w="108" w:type="dxa"/>
              <w:bottom w:w="0" w:type="dxa"/>
              <w:right w:w="108" w:type="dxa"/>
            </w:tcMar>
          </w:tcPr>
          <w:p w14:paraId="35CD83CD" w14:textId="5C471EED" w:rsidR="006D27B8" w:rsidRDefault="007365CA" w:rsidP="006D27B8">
            <w:pPr>
              <w:rPr>
                <w:rFonts w:ascii="Calibri" w:hAnsi="Calibri" w:cs="Calibri"/>
              </w:rPr>
            </w:pPr>
            <w:r>
              <w:rPr>
                <w:rFonts w:ascii="Calibri" w:hAnsi="Calibri" w:cs="Calibri"/>
              </w:rPr>
              <w:t xml:space="preserve">Follow up with </w:t>
            </w:r>
            <w:r w:rsidR="006D27B8">
              <w:rPr>
                <w:rFonts w:ascii="Calibri" w:hAnsi="Calibri" w:cs="Calibri"/>
              </w:rPr>
              <w:t>Brendan Barber</w:t>
            </w:r>
            <w:r>
              <w:rPr>
                <w:rFonts w:ascii="Calibri" w:hAnsi="Calibri" w:cs="Calibri"/>
              </w:rPr>
              <w:t xml:space="preserve"> &amp; FSCB</w:t>
            </w:r>
          </w:p>
          <w:p w14:paraId="1DB7AE57" w14:textId="77777777" w:rsidR="006D27B8" w:rsidRDefault="007365CA" w:rsidP="00007E0F">
            <w:pPr>
              <w:rPr>
                <w:rFonts w:ascii="Calibri" w:hAnsi="Calibri" w:cs="Calibri"/>
              </w:rPr>
            </w:pPr>
            <w:r>
              <w:rPr>
                <w:rFonts w:ascii="Calibri" w:hAnsi="Calibri" w:cs="Calibri"/>
              </w:rPr>
              <w:t>NC speaking with Laur</w:t>
            </w:r>
            <w:r w:rsidR="00AC3DFD">
              <w:rPr>
                <w:rFonts w:ascii="Calibri" w:hAnsi="Calibri" w:cs="Calibri"/>
              </w:rPr>
              <w:t>a</w:t>
            </w:r>
            <w:r>
              <w:rPr>
                <w:rFonts w:ascii="Calibri" w:hAnsi="Calibri" w:cs="Calibri"/>
              </w:rPr>
              <w:t xml:space="preserve"> Conaghhan, </w:t>
            </w:r>
            <w:r w:rsidR="00007E0F">
              <w:rPr>
                <w:rFonts w:ascii="Calibri" w:hAnsi="Calibri" w:cs="Calibri"/>
              </w:rPr>
              <w:t>as last meeting postponed</w:t>
            </w:r>
          </w:p>
          <w:p w14:paraId="07C4354A" w14:textId="24FE7145" w:rsidR="00EF66DE" w:rsidRDefault="00EF66DE" w:rsidP="00007E0F">
            <w:pPr>
              <w:rPr>
                <w:rFonts w:ascii="Calibri" w:hAnsi="Calibri" w:cs="Calibri"/>
              </w:rPr>
            </w:pPr>
            <w:r>
              <w:rPr>
                <w:rFonts w:ascii="Calibri" w:hAnsi="Calibri" w:cs="Calibri"/>
              </w:rPr>
              <w:t>Would BB be interested in February Cost of Living event - NC</w:t>
            </w:r>
          </w:p>
        </w:tc>
        <w:tc>
          <w:tcPr>
            <w:tcW w:w="1812" w:type="dxa"/>
            <w:tcMar>
              <w:top w:w="0" w:type="dxa"/>
              <w:left w:w="108" w:type="dxa"/>
              <w:bottom w:w="0" w:type="dxa"/>
              <w:right w:w="108" w:type="dxa"/>
            </w:tcMar>
          </w:tcPr>
          <w:p w14:paraId="3BD74DD7" w14:textId="0B9E8833" w:rsidR="00007E0F" w:rsidRPr="00C04B1C" w:rsidRDefault="00007E0F" w:rsidP="00007E0F">
            <w:pPr>
              <w:rPr>
                <w:rFonts w:ascii="Calibri" w:hAnsi="Calibri" w:cs="Calibri"/>
              </w:rPr>
            </w:pPr>
            <w:r>
              <w:rPr>
                <w:rFonts w:ascii="Calibri" w:hAnsi="Calibri" w:cs="Calibri"/>
              </w:rPr>
              <w:t xml:space="preserve">By 1 </w:t>
            </w:r>
            <w:r w:rsidR="00EF66DE">
              <w:rPr>
                <w:rFonts w:ascii="Calibri" w:hAnsi="Calibri" w:cs="Calibri"/>
              </w:rPr>
              <w:t>Dece</w:t>
            </w:r>
            <w:r>
              <w:rPr>
                <w:rFonts w:ascii="Calibri" w:hAnsi="Calibri" w:cs="Calibri"/>
              </w:rPr>
              <w:t>mber</w:t>
            </w:r>
          </w:p>
          <w:p w14:paraId="0D3D079E" w14:textId="085EE72D" w:rsidR="006D27B8" w:rsidRDefault="006D27B8" w:rsidP="006D27B8">
            <w:pPr>
              <w:rPr>
                <w:rFonts w:ascii="Calibri" w:hAnsi="Calibri" w:cs="Calibri"/>
              </w:rPr>
            </w:pPr>
          </w:p>
        </w:tc>
      </w:tr>
      <w:tr w:rsidR="007365CA" w14:paraId="429384D4" w14:textId="77777777" w:rsidTr="00800C7B">
        <w:trPr>
          <w:trHeight w:val="68"/>
        </w:trPr>
        <w:tc>
          <w:tcPr>
            <w:tcW w:w="557" w:type="dxa"/>
            <w:tcMar>
              <w:top w:w="0" w:type="dxa"/>
              <w:left w:w="108" w:type="dxa"/>
              <w:bottom w:w="0" w:type="dxa"/>
              <w:right w:w="108" w:type="dxa"/>
            </w:tcMar>
          </w:tcPr>
          <w:p w14:paraId="45E99CBC" w14:textId="6BA09725" w:rsidR="007365CA" w:rsidRDefault="00F878DE" w:rsidP="006D27B8">
            <w:pPr>
              <w:rPr>
                <w:rFonts w:ascii="Calibri" w:hAnsi="Calibri" w:cs="Calibri"/>
              </w:rPr>
            </w:pPr>
            <w:r>
              <w:rPr>
                <w:rFonts w:ascii="Calibri" w:hAnsi="Calibri" w:cs="Calibri"/>
              </w:rPr>
              <w:t>8</w:t>
            </w:r>
          </w:p>
        </w:tc>
        <w:tc>
          <w:tcPr>
            <w:tcW w:w="6637" w:type="dxa"/>
            <w:tcMar>
              <w:top w:w="0" w:type="dxa"/>
              <w:left w:w="108" w:type="dxa"/>
              <w:bottom w:w="0" w:type="dxa"/>
              <w:right w:w="108" w:type="dxa"/>
            </w:tcMar>
          </w:tcPr>
          <w:p w14:paraId="2E2EB7FB" w14:textId="2749E64D" w:rsidR="007365CA" w:rsidRDefault="00F878DE" w:rsidP="006D27B8">
            <w:pPr>
              <w:rPr>
                <w:rFonts w:ascii="Calibri" w:hAnsi="Calibri" w:cs="Calibri"/>
              </w:rPr>
            </w:pPr>
            <w:r>
              <w:rPr>
                <w:rFonts w:ascii="Calibri" w:hAnsi="Calibri" w:cs="Calibri"/>
              </w:rPr>
              <w:t>2023 Elections, NC to start thinking about timeline and process.  KW confirmed he wouldn’t be standing again and would step down from the Secretary role.</w:t>
            </w:r>
          </w:p>
        </w:tc>
        <w:tc>
          <w:tcPr>
            <w:tcW w:w="1812" w:type="dxa"/>
            <w:tcMar>
              <w:top w:w="0" w:type="dxa"/>
              <w:left w:w="108" w:type="dxa"/>
              <w:bottom w:w="0" w:type="dxa"/>
              <w:right w:w="108" w:type="dxa"/>
            </w:tcMar>
          </w:tcPr>
          <w:p w14:paraId="5154F04C" w14:textId="12DB5241" w:rsidR="000453F9" w:rsidRPr="00007E0F" w:rsidRDefault="00F878DE" w:rsidP="006D27B8">
            <w:pPr>
              <w:rPr>
                <w:rFonts w:ascii="Calibri" w:hAnsi="Calibri" w:cs="Calibri"/>
                <w:color w:val="FF0000"/>
              </w:rPr>
            </w:pPr>
            <w:r w:rsidRPr="00F878DE">
              <w:rPr>
                <w:rFonts w:ascii="Calibri" w:hAnsi="Calibri" w:cs="Calibri"/>
              </w:rPr>
              <w:t>NC</w:t>
            </w:r>
          </w:p>
        </w:tc>
      </w:tr>
      <w:tr w:rsidR="00223742" w14:paraId="723A5423" w14:textId="77777777" w:rsidTr="00800C7B">
        <w:trPr>
          <w:trHeight w:val="68"/>
        </w:trPr>
        <w:tc>
          <w:tcPr>
            <w:tcW w:w="557" w:type="dxa"/>
            <w:tcMar>
              <w:top w:w="0" w:type="dxa"/>
              <w:left w:w="108" w:type="dxa"/>
              <w:bottom w:w="0" w:type="dxa"/>
              <w:right w:w="108" w:type="dxa"/>
            </w:tcMar>
          </w:tcPr>
          <w:p w14:paraId="69CED63B" w14:textId="70F17FA1" w:rsidR="00223742" w:rsidRDefault="00F878DE" w:rsidP="006D27B8">
            <w:pPr>
              <w:rPr>
                <w:rFonts w:ascii="Calibri" w:hAnsi="Calibri" w:cs="Calibri"/>
              </w:rPr>
            </w:pPr>
            <w:r>
              <w:rPr>
                <w:rFonts w:ascii="Calibri" w:hAnsi="Calibri" w:cs="Calibri"/>
              </w:rPr>
              <w:t>9</w:t>
            </w:r>
          </w:p>
        </w:tc>
        <w:tc>
          <w:tcPr>
            <w:tcW w:w="6637" w:type="dxa"/>
            <w:tcMar>
              <w:top w:w="0" w:type="dxa"/>
              <w:left w:w="108" w:type="dxa"/>
              <w:bottom w:w="0" w:type="dxa"/>
              <w:right w:w="108" w:type="dxa"/>
            </w:tcMar>
          </w:tcPr>
          <w:p w14:paraId="3EFD7C16" w14:textId="4B12F6B4" w:rsidR="00223742" w:rsidRDefault="00223742" w:rsidP="006D27B8">
            <w:pPr>
              <w:rPr>
                <w:rFonts w:ascii="Calibri" w:hAnsi="Calibri" w:cs="Calibri"/>
              </w:rPr>
            </w:pPr>
            <w:r>
              <w:rPr>
                <w:rFonts w:ascii="Calibri" w:hAnsi="Calibri" w:cs="Calibri"/>
              </w:rPr>
              <w:t>Set up meeting/ chat with Jane Lewis, access to Unite branches</w:t>
            </w:r>
          </w:p>
        </w:tc>
        <w:tc>
          <w:tcPr>
            <w:tcW w:w="1812" w:type="dxa"/>
            <w:tcMar>
              <w:top w:w="0" w:type="dxa"/>
              <w:left w:w="108" w:type="dxa"/>
              <w:bottom w:w="0" w:type="dxa"/>
              <w:right w:w="108" w:type="dxa"/>
            </w:tcMar>
          </w:tcPr>
          <w:p w14:paraId="1D8E2BFD" w14:textId="1EEC4B6C" w:rsidR="00223742" w:rsidRDefault="00223742" w:rsidP="006D27B8">
            <w:pPr>
              <w:rPr>
                <w:rFonts w:ascii="Calibri" w:hAnsi="Calibri" w:cs="Calibri"/>
              </w:rPr>
            </w:pPr>
            <w:r>
              <w:rPr>
                <w:rFonts w:ascii="Calibri" w:hAnsi="Calibri" w:cs="Calibri"/>
              </w:rPr>
              <w:t>By 31.12.22</w:t>
            </w:r>
          </w:p>
        </w:tc>
      </w:tr>
      <w:tr w:rsidR="00223742" w14:paraId="26AA0C4D" w14:textId="77777777" w:rsidTr="00800C7B">
        <w:trPr>
          <w:trHeight w:val="68"/>
        </w:trPr>
        <w:tc>
          <w:tcPr>
            <w:tcW w:w="557" w:type="dxa"/>
            <w:tcMar>
              <w:top w:w="0" w:type="dxa"/>
              <w:left w:w="108" w:type="dxa"/>
              <w:bottom w:w="0" w:type="dxa"/>
              <w:right w:w="108" w:type="dxa"/>
            </w:tcMar>
          </w:tcPr>
          <w:p w14:paraId="43DE77F9" w14:textId="32D239E9" w:rsidR="00223742" w:rsidRDefault="00223742" w:rsidP="006D27B8">
            <w:pPr>
              <w:rPr>
                <w:rFonts w:ascii="Calibri" w:hAnsi="Calibri" w:cs="Calibri"/>
              </w:rPr>
            </w:pPr>
            <w:r>
              <w:rPr>
                <w:rFonts w:ascii="Calibri" w:hAnsi="Calibri" w:cs="Calibri"/>
              </w:rPr>
              <w:t>1</w:t>
            </w:r>
            <w:r w:rsidR="00F878DE">
              <w:rPr>
                <w:rFonts w:ascii="Calibri" w:hAnsi="Calibri" w:cs="Calibri"/>
              </w:rPr>
              <w:t>0</w:t>
            </w:r>
          </w:p>
        </w:tc>
        <w:tc>
          <w:tcPr>
            <w:tcW w:w="6637" w:type="dxa"/>
            <w:tcMar>
              <w:top w:w="0" w:type="dxa"/>
              <w:left w:w="108" w:type="dxa"/>
              <w:bottom w:w="0" w:type="dxa"/>
              <w:right w:w="108" w:type="dxa"/>
            </w:tcMar>
          </w:tcPr>
          <w:p w14:paraId="48AD68E4" w14:textId="77CEBE1F" w:rsidR="00223742" w:rsidRDefault="00223742" w:rsidP="006D27B8">
            <w:pPr>
              <w:rPr>
                <w:rFonts w:ascii="Calibri" w:hAnsi="Calibri" w:cs="Calibri"/>
              </w:rPr>
            </w:pPr>
            <w:r>
              <w:rPr>
                <w:rFonts w:ascii="Calibri" w:hAnsi="Calibri" w:cs="Calibri"/>
              </w:rPr>
              <w:t>Governance - S</w:t>
            </w:r>
            <w:r w:rsidRPr="00223742">
              <w:rPr>
                <w:rFonts w:ascii="Calibri" w:hAnsi="Calibri" w:cs="Calibri"/>
              </w:rPr>
              <w:t>eek specialist input from Community TU, Dave Fiddler on AFF’s obligations as an entity</w:t>
            </w:r>
          </w:p>
        </w:tc>
        <w:tc>
          <w:tcPr>
            <w:tcW w:w="1812" w:type="dxa"/>
            <w:tcMar>
              <w:top w:w="0" w:type="dxa"/>
              <w:left w:w="108" w:type="dxa"/>
              <w:bottom w:w="0" w:type="dxa"/>
              <w:right w:w="108" w:type="dxa"/>
            </w:tcMar>
          </w:tcPr>
          <w:p w14:paraId="041A8BEE" w14:textId="70DE84F7" w:rsidR="00223742" w:rsidRPr="00C04B1C" w:rsidRDefault="00223742" w:rsidP="00223742">
            <w:pPr>
              <w:rPr>
                <w:rFonts w:ascii="Calibri" w:hAnsi="Calibri" w:cs="Calibri"/>
              </w:rPr>
            </w:pPr>
            <w:r>
              <w:rPr>
                <w:rFonts w:ascii="Calibri" w:hAnsi="Calibri" w:cs="Calibri"/>
              </w:rPr>
              <w:t xml:space="preserve">By 1 </w:t>
            </w:r>
            <w:r w:rsidR="00EF66DE">
              <w:rPr>
                <w:rFonts w:ascii="Calibri" w:hAnsi="Calibri" w:cs="Calibri"/>
              </w:rPr>
              <w:t>Dece</w:t>
            </w:r>
            <w:r>
              <w:rPr>
                <w:rFonts w:ascii="Calibri" w:hAnsi="Calibri" w:cs="Calibri"/>
              </w:rPr>
              <w:t>mber</w:t>
            </w:r>
          </w:p>
          <w:p w14:paraId="3F9DE013" w14:textId="77777777" w:rsidR="00223742" w:rsidRDefault="00223742" w:rsidP="006D27B8">
            <w:pPr>
              <w:rPr>
                <w:rFonts w:ascii="Calibri" w:hAnsi="Calibri" w:cs="Calibri"/>
              </w:rPr>
            </w:pPr>
          </w:p>
        </w:tc>
      </w:tr>
    </w:tbl>
    <w:p w14:paraId="49635E69" w14:textId="77777777" w:rsidR="009B695D" w:rsidRDefault="009B695D" w:rsidP="009B695D">
      <w:pPr>
        <w:rPr>
          <w:rFonts w:ascii="Calibri" w:hAnsi="Calibri" w:cs="Calibri"/>
        </w:rPr>
      </w:pPr>
    </w:p>
    <w:p w14:paraId="0429BED6" w14:textId="56140284" w:rsidR="009B695D" w:rsidRDefault="009B695D" w:rsidP="009B695D">
      <w:pPr>
        <w:rPr>
          <w:rFonts w:ascii="Calibri" w:hAnsi="Calibri" w:cs="Calibri"/>
        </w:rPr>
      </w:pPr>
      <w:r>
        <w:rPr>
          <w:rFonts w:ascii="Calibri" w:hAnsi="Calibri" w:cs="Calibri"/>
        </w:rPr>
        <w:t>KWs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6675"/>
        <w:gridCol w:w="1778"/>
      </w:tblGrid>
      <w:tr w:rsidR="00E43F6B" w14:paraId="5404FE88" w14:textId="77777777" w:rsidTr="004D7DB5">
        <w:tc>
          <w:tcPr>
            <w:tcW w:w="553" w:type="dxa"/>
            <w:tcMar>
              <w:top w:w="0" w:type="dxa"/>
              <w:left w:w="108" w:type="dxa"/>
              <w:bottom w:w="0" w:type="dxa"/>
              <w:right w:w="108" w:type="dxa"/>
            </w:tcMar>
          </w:tcPr>
          <w:p w14:paraId="0E5D9E9B" w14:textId="50762932" w:rsidR="00E43F6B" w:rsidRDefault="004D7DB5" w:rsidP="00E43F6B">
            <w:pPr>
              <w:rPr>
                <w:rFonts w:ascii="Calibri" w:hAnsi="Calibri" w:cs="Calibri"/>
              </w:rPr>
            </w:pPr>
            <w:r>
              <w:rPr>
                <w:rFonts w:ascii="Calibri" w:hAnsi="Calibri" w:cs="Calibri"/>
              </w:rPr>
              <w:t>1</w:t>
            </w:r>
          </w:p>
        </w:tc>
        <w:tc>
          <w:tcPr>
            <w:tcW w:w="6675" w:type="dxa"/>
            <w:tcMar>
              <w:top w:w="0" w:type="dxa"/>
              <w:left w:w="108" w:type="dxa"/>
              <w:bottom w:w="0" w:type="dxa"/>
              <w:right w:w="108" w:type="dxa"/>
            </w:tcMar>
          </w:tcPr>
          <w:p w14:paraId="63F86498" w14:textId="53591280" w:rsidR="000B52B1" w:rsidRPr="001A526B" w:rsidRDefault="00007E0F" w:rsidP="00F720A9">
            <w:pPr>
              <w:rPr>
                <w:rFonts w:ascii="Calibri" w:hAnsi="Calibri" w:cs="Calibri"/>
              </w:rPr>
            </w:pPr>
            <w:r>
              <w:rPr>
                <w:rFonts w:ascii="Calibri" w:hAnsi="Calibri" w:cs="Calibri"/>
              </w:rPr>
              <w:t>KW to issue revised Learning and meeting calendar</w:t>
            </w:r>
          </w:p>
        </w:tc>
        <w:tc>
          <w:tcPr>
            <w:tcW w:w="1778" w:type="dxa"/>
            <w:tcMar>
              <w:top w:w="0" w:type="dxa"/>
              <w:left w:w="108" w:type="dxa"/>
              <w:bottom w:w="0" w:type="dxa"/>
              <w:right w:w="108" w:type="dxa"/>
            </w:tcMar>
          </w:tcPr>
          <w:p w14:paraId="4FCF0523" w14:textId="2B3392E7" w:rsidR="00E43F6B" w:rsidRPr="00007E0F" w:rsidRDefault="00007E0F" w:rsidP="00A13240">
            <w:pPr>
              <w:rPr>
                <w:rFonts w:ascii="Calibri" w:hAnsi="Calibri" w:cs="Calibri"/>
              </w:rPr>
            </w:pPr>
            <w:r>
              <w:rPr>
                <w:rFonts w:ascii="Calibri" w:hAnsi="Calibri" w:cs="Calibri"/>
              </w:rPr>
              <w:t xml:space="preserve">By 1 </w:t>
            </w:r>
            <w:r w:rsidR="00EF66DE">
              <w:rPr>
                <w:rFonts w:ascii="Calibri" w:hAnsi="Calibri" w:cs="Calibri"/>
              </w:rPr>
              <w:t>December</w:t>
            </w:r>
          </w:p>
        </w:tc>
      </w:tr>
      <w:tr w:rsidR="00E34199" w14:paraId="5608B80C" w14:textId="77777777" w:rsidTr="004D7DB5">
        <w:tc>
          <w:tcPr>
            <w:tcW w:w="553" w:type="dxa"/>
            <w:tcMar>
              <w:top w:w="0" w:type="dxa"/>
              <w:left w:w="108" w:type="dxa"/>
              <w:bottom w:w="0" w:type="dxa"/>
              <w:right w:w="108" w:type="dxa"/>
            </w:tcMar>
          </w:tcPr>
          <w:p w14:paraId="445F75B7" w14:textId="034BD2C9" w:rsidR="00E34199" w:rsidRDefault="001A526B" w:rsidP="00E43F6B">
            <w:pPr>
              <w:rPr>
                <w:rFonts w:ascii="Calibri" w:hAnsi="Calibri" w:cs="Calibri"/>
              </w:rPr>
            </w:pPr>
            <w:r>
              <w:rPr>
                <w:rFonts w:ascii="Calibri" w:hAnsi="Calibri" w:cs="Calibri"/>
              </w:rPr>
              <w:t>2</w:t>
            </w:r>
          </w:p>
        </w:tc>
        <w:tc>
          <w:tcPr>
            <w:tcW w:w="6675" w:type="dxa"/>
            <w:tcMar>
              <w:top w:w="0" w:type="dxa"/>
              <w:left w:w="108" w:type="dxa"/>
              <w:bottom w:w="0" w:type="dxa"/>
              <w:right w:w="108" w:type="dxa"/>
            </w:tcMar>
          </w:tcPr>
          <w:p w14:paraId="4FE9F054" w14:textId="23EC1186" w:rsidR="00946C8B" w:rsidRDefault="00946C8B" w:rsidP="00E43F6B">
            <w:pPr>
              <w:rPr>
                <w:rFonts w:ascii="Calibri" w:hAnsi="Calibri" w:cs="Calibri"/>
              </w:rPr>
            </w:pPr>
            <w:r>
              <w:rPr>
                <w:rFonts w:ascii="Calibri" w:hAnsi="Calibri" w:cs="Calibri"/>
              </w:rPr>
              <w:t xml:space="preserve">Transition Survey, </w:t>
            </w:r>
            <w:r w:rsidR="00007E0F">
              <w:rPr>
                <w:rFonts w:ascii="Calibri" w:hAnsi="Calibri" w:cs="Calibri"/>
              </w:rPr>
              <w:t>KW waiting to hear from Mike Calvert, Royal London</w:t>
            </w:r>
          </w:p>
          <w:p w14:paraId="1D33B9C3" w14:textId="250E0136" w:rsidR="00E34199" w:rsidRPr="001A526B" w:rsidRDefault="00A8213A" w:rsidP="00E43F6B">
            <w:pPr>
              <w:rPr>
                <w:rFonts w:ascii="Calibri" w:hAnsi="Calibri" w:cs="Calibri"/>
              </w:rPr>
            </w:pPr>
            <w:r>
              <w:rPr>
                <w:rFonts w:ascii="Calibri" w:hAnsi="Calibri" w:cs="Calibri"/>
              </w:rPr>
              <w:t xml:space="preserve">Green Survey, </w:t>
            </w:r>
            <w:r w:rsidR="00007E0F">
              <w:rPr>
                <w:rFonts w:ascii="Calibri" w:hAnsi="Calibri" w:cs="Calibri"/>
              </w:rPr>
              <w:t>KW</w:t>
            </w:r>
            <w:r w:rsidR="00EF66DE">
              <w:rPr>
                <w:rFonts w:ascii="Calibri" w:hAnsi="Calibri" w:cs="Calibri"/>
              </w:rPr>
              <w:t xml:space="preserve"> &amp; CT met with </w:t>
            </w:r>
            <w:r w:rsidR="00007E0F">
              <w:rPr>
                <w:rFonts w:ascii="Calibri" w:hAnsi="Calibri" w:cs="Calibri"/>
              </w:rPr>
              <w:t xml:space="preserve">Tim and Matt, </w:t>
            </w:r>
            <w:r>
              <w:rPr>
                <w:rFonts w:ascii="Calibri" w:hAnsi="Calibri" w:cs="Calibri"/>
              </w:rPr>
              <w:t>N</w:t>
            </w:r>
            <w:r w:rsidR="00EF66DE">
              <w:rPr>
                <w:rFonts w:ascii="Calibri" w:hAnsi="Calibri" w:cs="Calibri"/>
              </w:rPr>
              <w:t>GSU.  KW to produce first draft</w:t>
            </w:r>
          </w:p>
        </w:tc>
        <w:tc>
          <w:tcPr>
            <w:tcW w:w="1778" w:type="dxa"/>
            <w:tcMar>
              <w:top w:w="0" w:type="dxa"/>
              <w:left w:w="108" w:type="dxa"/>
              <w:bottom w:w="0" w:type="dxa"/>
              <w:right w:w="108" w:type="dxa"/>
            </w:tcMar>
          </w:tcPr>
          <w:p w14:paraId="646A1DDE" w14:textId="2CB35C95" w:rsidR="00E34199" w:rsidRPr="007A1D32" w:rsidRDefault="00EF66DE" w:rsidP="00E43F6B">
            <w:pPr>
              <w:rPr>
                <w:rFonts w:ascii="Calibri" w:hAnsi="Calibri" w:cs="Calibri"/>
                <w:color w:val="0070C0"/>
              </w:rPr>
            </w:pPr>
            <w:r>
              <w:rPr>
                <w:rFonts w:ascii="Calibri" w:hAnsi="Calibri" w:cs="Calibri"/>
              </w:rPr>
              <w:t>Delayed by MC</w:t>
            </w:r>
          </w:p>
        </w:tc>
      </w:tr>
      <w:tr w:rsidR="00F03CD2" w14:paraId="08CD4C4A" w14:textId="77777777" w:rsidTr="004D7DB5">
        <w:tc>
          <w:tcPr>
            <w:tcW w:w="553" w:type="dxa"/>
            <w:tcMar>
              <w:top w:w="0" w:type="dxa"/>
              <w:left w:w="108" w:type="dxa"/>
              <w:bottom w:w="0" w:type="dxa"/>
              <w:right w:w="108" w:type="dxa"/>
            </w:tcMar>
          </w:tcPr>
          <w:p w14:paraId="007B35C6" w14:textId="51F53976" w:rsidR="00F03CD2" w:rsidRDefault="0033531B" w:rsidP="00F03CD2">
            <w:pPr>
              <w:rPr>
                <w:rFonts w:ascii="Calibri" w:hAnsi="Calibri" w:cs="Calibri"/>
              </w:rPr>
            </w:pPr>
            <w:r>
              <w:rPr>
                <w:rFonts w:ascii="Calibri" w:hAnsi="Calibri" w:cs="Calibri"/>
              </w:rPr>
              <w:t>3</w:t>
            </w:r>
          </w:p>
        </w:tc>
        <w:tc>
          <w:tcPr>
            <w:tcW w:w="6675" w:type="dxa"/>
            <w:tcMar>
              <w:top w:w="0" w:type="dxa"/>
              <w:left w:w="108" w:type="dxa"/>
              <w:bottom w:w="0" w:type="dxa"/>
              <w:right w:w="108" w:type="dxa"/>
            </w:tcMar>
          </w:tcPr>
          <w:p w14:paraId="11CA8A4E" w14:textId="3BA55A62" w:rsidR="00F03CD2" w:rsidRDefault="00F03CD2" w:rsidP="00F03CD2">
            <w:pPr>
              <w:rPr>
                <w:rFonts w:ascii="Calibri" w:hAnsi="Calibri" w:cs="Calibri"/>
              </w:rPr>
            </w:pPr>
            <w:r>
              <w:rPr>
                <w:rFonts w:ascii="Calibri" w:hAnsi="Calibri" w:cs="Calibri"/>
              </w:rPr>
              <w:t>Next Exec meeting, request agenda items, issue agenda/ papers prior to meeting, complete notes of meeting.</w:t>
            </w:r>
          </w:p>
        </w:tc>
        <w:tc>
          <w:tcPr>
            <w:tcW w:w="1778" w:type="dxa"/>
            <w:tcMar>
              <w:top w:w="0" w:type="dxa"/>
              <w:left w:w="108" w:type="dxa"/>
              <w:bottom w:w="0" w:type="dxa"/>
              <w:right w:w="108" w:type="dxa"/>
            </w:tcMar>
          </w:tcPr>
          <w:p w14:paraId="51892DA7" w14:textId="77777777" w:rsidR="00F03CD2" w:rsidRDefault="00F03CD2" w:rsidP="00F03CD2">
            <w:pPr>
              <w:rPr>
                <w:rFonts w:ascii="Calibri" w:hAnsi="Calibri" w:cs="Calibri"/>
              </w:rPr>
            </w:pPr>
            <w:r>
              <w:rPr>
                <w:rFonts w:ascii="Calibri" w:hAnsi="Calibri" w:cs="Calibri"/>
              </w:rPr>
              <w:t>On going</w:t>
            </w:r>
          </w:p>
          <w:p w14:paraId="22288D9C" w14:textId="54FBBCFB" w:rsidR="00F03CD2" w:rsidRDefault="00F03CD2" w:rsidP="00F03CD2">
            <w:pPr>
              <w:rPr>
                <w:rFonts w:ascii="Calibri" w:hAnsi="Calibri" w:cs="Calibri"/>
              </w:rPr>
            </w:pPr>
          </w:p>
        </w:tc>
      </w:tr>
      <w:tr w:rsidR="00F03CD2" w14:paraId="29346F17" w14:textId="77777777" w:rsidTr="00800C7B">
        <w:tc>
          <w:tcPr>
            <w:tcW w:w="553" w:type="dxa"/>
            <w:tcMar>
              <w:top w:w="0" w:type="dxa"/>
              <w:left w:w="108" w:type="dxa"/>
              <w:bottom w:w="0" w:type="dxa"/>
              <w:right w:w="108" w:type="dxa"/>
            </w:tcMar>
          </w:tcPr>
          <w:p w14:paraId="4E9028FF" w14:textId="69F13035" w:rsidR="00F03CD2" w:rsidRDefault="0033531B" w:rsidP="00F03CD2">
            <w:pPr>
              <w:rPr>
                <w:rFonts w:ascii="Calibri" w:hAnsi="Calibri" w:cs="Calibri"/>
              </w:rPr>
            </w:pPr>
            <w:r>
              <w:rPr>
                <w:rFonts w:ascii="Calibri" w:hAnsi="Calibri" w:cs="Calibri"/>
              </w:rPr>
              <w:t>4</w:t>
            </w:r>
          </w:p>
        </w:tc>
        <w:tc>
          <w:tcPr>
            <w:tcW w:w="6675" w:type="dxa"/>
            <w:tcMar>
              <w:top w:w="0" w:type="dxa"/>
              <w:left w:w="108" w:type="dxa"/>
              <w:bottom w:w="0" w:type="dxa"/>
              <w:right w:w="108" w:type="dxa"/>
            </w:tcMar>
          </w:tcPr>
          <w:p w14:paraId="0B819C4D" w14:textId="77777777" w:rsidR="00F03CD2" w:rsidRDefault="00F03CD2" w:rsidP="00F03CD2">
            <w:pPr>
              <w:rPr>
                <w:rFonts w:ascii="Calibri" w:hAnsi="Calibri" w:cs="Calibri"/>
              </w:rPr>
            </w:pPr>
            <w:r>
              <w:rPr>
                <w:rFonts w:ascii="Calibri" w:hAnsi="Calibri" w:cs="Calibri"/>
              </w:rPr>
              <w:t>Live Feedback item for future EC</w:t>
            </w:r>
          </w:p>
        </w:tc>
        <w:tc>
          <w:tcPr>
            <w:tcW w:w="1778" w:type="dxa"/>
            <w:tcMar>
              <w:top w:w="0" w:type="dxa"/>
              <w:left w:w="108" w:type="dxa"/>
              <w:bottom w:w="0" w:type="dxa"/>
              <w:right w:w="108" w:type="dxa"/>
            </w:tcMar>
          </w:tcPr>
          <w:p w14:paraId="0655EB66" w14:textId="77777777" w:rsidR="00F03CD2" w:rsidRDefault="00F03CD2" w:rsidP="00F03CD2">
            <w:pPr>
              <w:rPr>
                <w:rFonts w:ascii="Calibri" w:hAnsi="Calibri" w:cs="Calibri"/>
              </w:rPr>
            </w:pPr>
            <w:r>
              <w:rPr>
                <w:rFonts w:ascii="Calibri" w:hAnsi="Calibri" w:cs="Calibri"/>
                <w:color w:val="0070C0"/>
              </w:rPr>
              <w:t>Put back, other priorities</w:t>
            </w:r>
          </w:p>
        </w:tc>
      </w:tr>
      <w:tr w:rsidR="00F03CD2" w14:paraId="0BE2540A" w14:textId="77777777" w:rsidTr="00800C7B">
        <w:tc>
          <w:tcPr>
            <w:tcW w:w="553" w:type="dxa"/>
            <w:tcMar>
              <w:top w:w="0" w:type="dxa"/>
              <w:left w:w="108" w:type="dxa"/>
              <w:bottom w:w="0" w:type="dxa"/>
              <w:right w:w="108" w:type="dxa"/>
            </w:tcMar>
          </w:tcPr>
          <w:p w14:paraId="5B968053" w14:textId="19719828" w:rsidR="00F03CD2" w:rsidRDefault="0033531B" w:rsidP="00F03CD2">
            <w:pPr>
              <w:rPr>
                <w:rFonts w:ascii="Calibri" w:hAnsi="Calibri" w:cs="Calibri"/>
              </w:rPr>
            </w:pPr>
            <w:r>
              <w:rPr>
                <w:rFonts w:ascii="Calibri" w:hAnsi="Calibri" w:cs="Calibri"/>
              </w:rPr>
              <w:t>5</w:t>
            </w:r>
          </w:p>
        </w:tc>
        <w:tc>
          <w:tcPr>
            <w:tcW w:w="6675" w:type="dxa"/>
            <w:tcMar>
              <w:top w:w="0" w:type="dxa"/>
              <w:left w:w="108" w:type="dxa"/>
              <w:bottom w:w="0" w:type="dxa"/>
              <w:right w:w="108" w:type="dxa"/>
            </w:tcMar>
          </w:tcPr>
          <w:p w14:paraId="37C5C81E" w14:textId="77777777" w:rsidR="00F03CD2" w:rsidRDefault="00F03CD2" w:rsidP="00F03CD2">
            <w:pPr>
              <w:rPr>
                <w:rFonts w:ascii="Calibri" w:hAnsi="Calibri" w:cs="Calibri"/>
              </w:rPr>
            </w:pPr>
            <w:r>
              <w:rPr>
                <w:rFonts w:ascii="Calibri" w:hAnsi="Calibri" w:cs="Calibri"/>
              </w:rPr>
              <w:t>KW to do LNA for Exec members, keep it light, shows investing in them as Exec members.</w:t>
            </w:r>
          </w:p>
        </w:tc>
        <w:tc>
          <w:tcPr>
            <w:tcW w:w="1778" w:type="dxa"/>
            <w:tcMar>
              <w:top w:w="0" w:type="dxa"/>
              <w:left w:w="108" w:type="dxa"/>
              <w:bottom w:w="0" w:type="dxa"/>
              <w:right w:w="108" w:type="dxa"/>
            </w:tcMar>
          </w:tcPr>
          <w:p w14:paraId="399B0A2E" w14:textId="77777777" w:rsidR="00F03CD2" w:rsidRDefault="00F03CD2" w:rsidP="00F03CD2">
            <w:pPr>
              <w:rPr>
                <w:rFonts w:ascii="Calibri" w:hAnsi="Calibri" w:cs="Calibri"/>
              </w:rPr>
            </w:pPr>
            <w:r>
              <w:rPr>
                <w:rFonts w:ascii="Calibri" w:hAnsi="Calibri" w:cs="Calibri"/>
                <w:color w:val="0070C0"/>
              </w:rPr>
              <w:t>Put back, other priorities</w:t>
            </w:r>
          </w:p>
        </w:tc>
      </w:tr>
      <w:tr w:rsidR="0054223F" w14:paraId="21142CAC" w14:textId="77777777" w:rsidTr="00800C7B">
        <w:tc>
          <w:tcPr>
            <w:tcW w:w="553" w:type="dxa"/>
            <w:tcMar>
              <w:top w:w="0" w:type="dxa"/>
              <w:left w:w="108" w:type="dxa"/>
              <w:bottom w:w="0" w:type="dxa"/>
              <w:right w:w="108" w:type="dxa"/>
            </w:tcMar>
          </w:tcPr>
          <w:p w14:paraId="123D51F9" w14:textId="1E0288D8" w:rsidR="0054223F" w:rsidRDefault="0054223F" w:rsidP="00F03CD2">
            <w:pPr>
              <w:rPr>
                <w:rFonts w:ascii="Calibri" w:hAnsi="Calibri" w:cs="Calibri"/>
              </w:rPr>
            </w:pPr>
            <w:r>
              <w:rPr>
                <w:rFonts w:ascii="Calibri" w:hAnsi="Calibri" w:cs="Calibri"/>
              </w:rPr>
              <w:lastRenderedPageBreak/>
              <w:t>6</w:t>
            </w:r>
          </w:p>
        </w:tc>
        <w:tc>
          <w:tcPr>
            <w:tcW w:w="6675" w:type="dxa"/>
            <w:tcMar>
              <w:top w:w="0" w:type="dxa"/>
              <w:left w:w="108" w:type="dxa"/>
              <w:bottom w:w="0" w:type="dxa"/>
              <w:right w:w="108" w:type="dxa"/>
            </w:tcMar>
          </w:tcPr>
          <w:p w14:paraId="557E7700" w14:textId="6B4B7E91" w:rsidR="0054223F" w:rsidRDefault="00007E0F" w:rsidP="00F03CD2">
            <w:pPr>
              <w:rPr>
                <w:rFonts w:ascii="Calibri" w:hAnsi="Calibri" w:cs="Calibri"/>
              </w:rPr>
            </w:pPr>
            <w:r>
              <w:rPr>
                <w:rFonts w:ascii="Calibri" w:hAnsi="Calibri" w:cs="Calibri"/>
              </w:rPr>
              <w:t>Waiting to hear from Tim Rose on hybrid and taxation consultation and piggy backing NGSU’s return.</w:t>
            </w:r>
            <w:r w:rsidR="00EF66DE">
              <w:rPr>
                <w:rFonts w:ascii="Calibri" w:hAnsi="Calibri" w:cs="Calibri"/>
              </w:rPr>
              <w:t xml:space="preserve">  Dropped as Nationwide didn’t complete a response.</w:t>
            </w:r>
          </w:p>
        </w:tc>
        <w:tc>
          <w:tcPr>
            <w:tcW w:w="1778" w:type="dxa"/>
            <w:tcMar>
              <w:top w:w="0" w:type="dxa"/>
              <w:left w:w="108" w:type="dxa"/>
              <w:bottom w:w="0" w:type="dxa"/>
              <w:right w:w="108" w:type="dxa"/>
            </w:tcMar>
          </w:tcPr>
          <w:p w14:paraId="6FA82805" w14:textId="7CCC6A36" w:rsidR="0054223F" w:rsidRDefault="00EF66DE" w:rsidP="00F03CD2">
            <w:pPr>
              <w:rPr>
                <w:rFonts w:ascii="Calibri" w:hAnsi="Calibri" w:cs="Calibri"/>
                <w:color w:val="0070C0"/>
              </w:rPr>
            </w:pPr>
            <w:r>
              <w:rPr>
                <w:rFonts w:ascii="Calibri" w:hAnsi="Calibri" w:cs="Calibri"/>
              </w:rPr>
              <w:t>Closed</w:t>
            </w:r>
          </w:p>
        </w:tc>
      </w:tr>
      <w:tr w:rsidR="00F878DE" w14:paraId="036985EE" w14:textId="77777777" w:rsidTr="00800C7B">
        <w:tc>
          <w:tcPr>
            <w:tcW w:w="553" w:type="dxa"/>
            <w:tcMar>
              <w:top w:w="0" w:type="dxa"/>
              <w:left w:w="108" w:type="dxa"/>
              <w:bottom w:w="0" w:type="dxa"/>
              <w:right w:w="108" w:type="dxa"/>
            </w:tcMar>
          </w:tcPr>
          <w:p w14:paraId="2855D06F" w14:textId="02439F48" w:rsidR="00F878DE" w:rsidRDefault="00F878DE" w:rsidP="00F03CD2">
            <w:pPr>
              <w:rPr>
                <w:rFonts w:ascii="Calibri" w:hAnsi="Calibri" w:cs="Calibri"/>
              </w:rPr>
            </w:pPr>
            <w:r>
              <w:rPr>
                <w:rFonts w:ascii="Calibri" w:hAnsi="Calibri" w:cs="Calibri"/>
              </w:rPr>
              <w:t>7</w:t>
            </w:r>
          </w:p>
        </w:tc>
        <w:tc>
          <w:tcPr>
            <w:tcW w:w="6675" w:type="dxa"/>
            <w:tcMar>
              <w:top w:w="0" w:type="dxa"/>
              <w:left w:w="108" w:type="dxa"/>
              <w:bottom w:w="0" w:type="dxa"/>
              <w:right w:w="108" w:type="dxa"/>
            </w:tcMar>
          </w:tcPr>
          <w:p w14:paraId="7F29EB44" w14:textId="32583BB6" w:rsidR="00F878DE" w:rsidRDefault="00F878DE" w:rsidP="00F03CD2">
            <w:pPr>
              <w:rPr>
                <w:rFonts w:ascii="Calibri" w:hAnsi="Calibri" w:cs="Calibri"/>
              </w:rPr>
            </w:pPr>
            <w:r>
              <w:rPr>
                <w:rFonts w:ascii="Calibri" w:hAnsi="Calibri" w:cs="Calibri"/>
              </w:rPr>
              <w:t>Resolve with AL why now receiving invites</w:t>
            </w:r>
          </w:p>
        </w:tc>
        <w:tc>
          <w:tcPr>
            <w:tcW w:w="1778" w:type="dxa"/>
            <w:tcMar>
              <w:top w:w="0" w:type="dxa"/>
              <w:left w:w="108" w:type="dxa"/>
              <w:bottom w:w="0" w:type="dxa"/>
              <w:right w:w="108" w:type="dxa"/>
            </w:tcMar>
          </w:tcPr>
          <w:p w14:paraId="063391B5" w14:textId="11CCD9FF" w:rsidR="00F878DE" w:rsidRDefault="00F878DE" w:rsidP="00F03CD2">
            <w:pPr>
              <w:rPr>
                <w:rFonts w:ascii="Calibri" w:hAnsi="Calibri" w:cs="Calibri"/>
              </w:rPr>
            </w:pPr>
            <w:r>
              <w:rPr>
                <w:rFonts w:ascii="Calibri" w:hAnsi="Calibri" w:cs="Calibri"/>
              </w:rPr>
              <w:t>AL/ KW</w:t>
            </w:r>
          </w:p>
        </w:tc>
      </w:tr>
      <w:tr w:rsidR="00F878DE" w14:paraId="3D6FE82A" w14:textId="77777777" w:rsidTr="00800C7B">
        <w:tc>
          <w:tcPr>
            <w:tcW w:w="553" w:type="dxa"/>
            <w:tcMar>
              <w:top w:w="0" w:type="dxa"/>
              <w:left w:w="108" w:type="dxa"/>
              <w:bottom w:w="0" w:type="dxa"/>
              <w:right w:w="108" w:type="dxa"/>
            </w:tcMar>
          </w:tcPr>
          <w:p w14:paraId="7FDAFDBA" w14:textId="092A69CE" w:rsidR="00F878DE" w:rsidRDefault="00F878DE" w:rsidP="00F03CD2">
            <w:pPr>
              <w:rPr>
                <w:rFonts w:ascii="Calibri" w:hAnsi="Calibri" w:cs="Calibri"/>
              </w:rPr>
            </w:pPr>
            <w:r>
              <w:rPr>
                <w:rFonts w:ascii="Calibri" w:hAnsi="Calibri" w:cs="Calibri"/>
              </w:rPr>
              <w:t>8</w:t>
            </w:r>
          </w:p>
        </w:tc>
        <w:tc>
          <w:tcPr>
            <w:tcW w:w="6675" w:type="dxa"/>
            <w:tcMar>
              <w:top w:w="0" w:type="dxa"/>
              <w:left w:w="108" w:type="dxa"/>
              <w:bottom w:w="0" w:type="dxa"/>
              <w:right w:w="108" w:type="dxa"/>
            </w:tcMar>
          </w:tcPr>
          <w:p w14:paraId="0F44B43F" w14:textId="508BA953" w:rsidR="00F878DE" w:rsidRDefault="00F878DE" w:rsidP="00F03CD2">
            <w:pPr>
              <w:rPr>
                <w:rFonts w:ascii="Calibri" w:hAnsi="Calibri" w:cs="Calibri"/>
              </w:rPr>
            </w:pPr>
            <w:r>
              <w:rPr>
                <w:rFonts w:ascii="Calibri" w:hAnsi="Calibri" w:cs="Calibri"/>
              </w:rPr>
              <w:t>NC can’t do 19.12.22 date – can we rearrange?</w:t>
            </w:r>
          </w:p>
        </w:tc>
        <w:tc>
          <w:tcPr>
            <w:tcW w:w="1778" w:type="dxa"/>
            <w:tcMar>
              <w:top w:w="0" w:type="dxa"/>
              <w:left w:w="108" w:type="dxa"/>
              <w:bottom w:w="0" w:type="dxa"/>
              <w:right w:w="108" w:type="dxa"/>
            </w:tcMar>
          </w:tcPr>
          <w:p w14:paraId="59C3891C" w14:textId="11044390" w:rsidR="00F878DE" w:rsidRDefault="00F878DE" w:rsidP="00F03CD2">
            <w:pPr>
              <w:rPr>
                <w:rFonts w:ascii="Calibri" w:hAnsi="Calibri" w:cs="Calibri"/>
              </w:rPr>
            </w:pPr>
            <w:r>
              <w:rPr>
                <w:rFonts w:ascii="Calibri" w:hAnsi="Calibri" w:cs="Calibri"/>
              </w:rPr>
              <w:t>KW All</w:t>
            </w:r>
          </w:p>
        </w:tc>
      </w:tr>
    </w:tbl>
    <w:p w14:paraId="63F1E840" w14:textId="18DB33CC" w:rsidR="009B695D" w:rsidRDefault="009B695D" w:rsidP="009B695D">
      <w:pPr>
        <w:rPr>
          <w:rFonts w:ascii="Calibri" w:hAnsi="Calibri" w:cs="Calibri"/>
          <w:color w:val="FFFFFF"/>
        </w:rPr>
      </w:pPr>
      <w:r>
        <w:rPr>
          <w:rFonts w:ascii="Calibri" w:hAnsi="Calibri" w:cs="Calibri"/>
          <w:color w:val="FFFFFF"/>
        </w:rPr>
        <w:t xml:space="preserve">       </w:t>
      </w:r>
    </w:p>
    <w:p w14:paraId="209EAD79" w14:textId="77777777" w:rsidR="00EF38F0" w:rsidRDefault="00EF38F0" w:rsidP="00EF38F0">
      <w:pPr>
        <w:rPr>
          <w:rFonts w:ascii="Calibri" w:hAnsi="Calibri" w:cs="Calibri"/>
        </w:rPr>
      </w:pPr>
      <w:r>
        <w:rPr>
          <w:rFonts w:ascii="Calibri" w:hAnsi="Calibri" w:cs="Calibri"/>
        </w:rPr>
        <w:t>FS’s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6650"/>
        <w:gridCol w:w="1804"/>
      </w:tblGrid>
      <w:tr w:rsidR="00B07A17" w14:paraId="43B2AF9B" w14:textId="77777777" w:rsidTr="004D7DB5">
        <w:tc>
          <w:tcPr>
            <w:tcW w:w="552" w:type="dxa"/>
            <w:tcMar>
              <w:top w:w="0" w:type="dxa"/>
              <w:left w:w="108" w:type="dxa"/>
              <w:bottom w:w="0" w:type="dxa"/>
              <w:right w:w="108" w:type="dxa"/>
            </w:tcMar>
          </w:tcPr>
          <w:p w14:paraId="10E77A90" w14:textId="7875D69E" w:rsidR="00B07A17" w:rsidRDefault="00AB2F96" w:rsidP="001040F4">
            <w:pPr>
              <w:rPr>
                <w:rFonts w:ascii="Calibri" w:hAnsi="Calibri" w:cs="Calibri"/>
              </w:rPr>
            </w:pPr>
            <w:r>
              <w:rPr>
                <w:rFonts w:ascii="Calibri" w:hAnsi="Calibri" w:cs="Calibri"/>
              </w:rPr>
              <w:t>1</w:t>
            </w:r>
          </w:p>
        </w:tc>
        <w:tc>
          <w:tcPr>
            <w:tcW w:w="6650" w:type="dxa"/>
            <w:tcMar>
              <w:top w:w="0" w:type="dxa"/>
              <w:left w:w="108" w:type="dxa"/>
              <w:bottom w:w="0" w:type="dxa"/>
              <w:right w:w="108" w:type="dxa"/>
            </w:tcMar>
          </w:tcPr>
          <w:p w14:paraId="1B55A3FB" w14:textId="336EFA38" w:rsidR="00B07A17" w:rsidRPr="004E2B32" w:rsidRDefault="00175A3D" w:rsidP="00B60C76">
            <w:r w:rsidRPr="004E2B32">
              <w:t xml:space="preserve">Subscriptions for this year, </w:t>
            </w:r>
            <w:r w:rsidR="00EF66DE">
              <w:t>1</w:t>
            </w:r>
            <w:r w:rsidRPr="004E2B32">
              <w:t xml:space="preserve"> </w:t>
            </w:r>
            <w:r w:rsidR="006D27B8" w:rsidRPr="004E2B32">
              <w:t>still</w:t>
            </w:r>
            <w:r w:rsidRPr="004E2B32">
              <w:t xml:space="preserve"> outstanding</w:t>
            </w:r>
            <w:r w:rsidR="005F1BC3">
              <w:t xml:space="preserve">, </w:t>
            </w:r>
            <w:r w:rsidR="00EF66DE">
              <w:t xml:space="preserve">NC and </w:t>
            </w:r>
            <w:r w:rsidR="005F1BC3">
              <w:t xml:space="preserve">FS </w:t>
            </w:r>
            <w:r w:rsidR="00EF66DE">
              <w:t>are chasing</w:t>
            </w:r>
          </w:p>
        </w:tc>
        <w:tc>
          <w:tcPr>
            <w:tcW w:w="1804" w:type="dxa"/>
            <w:tcMar>
              <w:top w:w="0" w:type="dxa"/>
              <w:left w:w="108" w:type="dxa"/>
              <w:bottom w:w="0" w:type="dxa"/>
              <w:right w:w="108" w:type="dxa"/>
            </w:tcMar>
          </w:tcPr>
          <w:p w14:paraId="3F809A77" w14:textId="6ED93693" w:rsidR="00B07A17" w:rsidRPr="004E2B32" w:rsidRDefault="00EF66DE" w:rsidP="001040F4">
            <w:pPr>
              <w:rPr>
                <w:rFonts w:ascii="Calibri" w:hAnsi="Calibri" w:cs="Calibri"/>
              </w:rPr>
            </w:pPr>
            <w:r>
              <w:rPr>
                <w:rFonts w:ascii="Calibri" w:hAnsi="Calibri" w:cs="Calibri"/>
              </w:rPr>
              <w:t>December</w:t>
            </w:r>
          </w:p>
        </w:tc>
      </w:tr>
      <w:tr w:rsidR="0054223F" w14:paraId="21F37460" w14:textId="77777777" w:rsidTr="004D7DB5">
        <w:tc>
          <w:tcPr>
            <w:tcW w:w="552" w:type="dxa"/>
            <w:tcMar>
              <w:top w:w="0" w:type="dxa"/>
              <w:left w:w="108" w:type="dxa"/>
              <w:bottom w:w="0" w:type="dxa"/>
              <w:right w:w="108" w:type="dxa"/>
            </w:tcMar>
          </w:tcPr>
          <w:p w14:paraId="5855CA4B" w14:textId="13C44FA2" w:rsidR="0054223F" w:rsidRDefault="0054223F" w:rsidP="001040F4">
            <w:pPr>
              <w:rPr>
                <w:rFonts w:ascii="Calibri" w:hAnsi="Calibri" w:cs="Calibri"/>
              </w:rPr>
            </w:pPr>
            <w:r>
              <w:rPr>
                <w:rFonts w:ascii="Calibri" w:hAnsi="Calibri" w:cs="Calibri"/>
              </w:rPr>
              <w:t>2</w:t>
            </w:r>
          </w:p>
        </w:tc>
        <w:tc>
          <w:tcPr>
            <w:tcW w:w="6650" w:type="dxa"/>
            <w:tcMar>
              <w:top w:w="0" w:type="dxa"/>
              <w:left w:w="108" w:type="dxa"/>
              <w:bottom w:w="0" w:type="dxa"/>
              <w:right w:w="108" w:type="dxa"/>
            </w:tcMar>
          </w:tcPr>
          <w:p w14:paraId="6E3E8752" w14:textId="4070E556" w:rsidR="0054223F" w:rsidRPr="004E2B32" w:rsidRDefault="00007E0F" w:rsidP="00B60C76">
            <w:r>
              <w:t>Provide NC with accounts to upload to secure site.</w:t>
            </w:r>
          </w:p>
        </w:tc>
        <w:tc>
          <w:tcPr>
            <w:tcW w:w="1804" w:type="dxa"/>
            <w:tcMar>
              <w:top w:w="0" w:type="dxa"/>
              <w:left w:w="108" w:type="dxa"/>
              <w:bottom w:w="0" w:type="dxa"/>
              <w:right w:w="108" w:type="dxa"/>
            </w:tcMar>
          </w:tcPr>
          <w:p w14:paraId="6FDA3A17" w14:textId="63138379" w:rsidR="0054223F" w:rsidRDefault="00007E0F" w:rsidP="001040F4">
            <w:pPr>
              <w:rPr>
                <w:rFonts w:ascii="Calibri" w:hAnsi="Calibri" w:cs="Calibri"/>
              </w:rPr>
            </w:pPr>
            <w:r>
              <w:rPr>
                <w:rFonts w:ascii="Calibri" w:hAnsi="Calibri" w:cs="Calibri"/>
              </w:rPr>
              <w:t xml:space="preserve">By </w:t>
            </w:r>
            <w:r w:rsidR="00EF66DE">
              <w:rPr>
                <w:rFonts w:ascii="Calibri" w:hAnsi="Calibri" w:cs="Calibri"/>
              </w:rPr>
              <w:t>end</w:t>
            </w:r>
            <w:r>
              <w:rPr>
                <w:rFonts w:ascii="Calibri" w:hAnsi="Calibri" w:cs="Calibri"/>
              </w:rPr>
              <w:t xml:space="preserve"> November</w:t>
            </w:r>
          </w:p>
        </w:tc>
      </w:tr>
      <w:tr w:rsidR="00007E0F" w14:paraId="145FBE6F" w14:textId="77777777" w:rsidTr="004D7DB5">
        <w:tc>
          <w:tcPr>
            <w:tcW w:w="552" w:type="dxa"/>
            <w:tcMar>
              <w:top w:w="0" w:type="dxa"/>
              <w:left w:w="108" w:type="dxa"/>
              <w:bottom w:w="0" w:type="dxa"/>
              <w:right w:w="108" w:type="dxa"/>
            </w:tcMar>
          </w:tcPr>
          <w:p w14:paraId="75631219" w14:textId="38196B29" w:rsidR="00007E0F" w:rsidRDefault="00007E0F" w:rsidP="001040F4">
            <w:pPr>
              <w:rPr>
                <w:rFonts w:ascii="Calibri" w:hAnsi="Calibri" w:cs="Calibri"/>
              </w:rPr>
            </w:pPr>
            <w:r>
              <w:rPr>
                <w:rFonts w:ascii="Calibri" w:hAnsi="Calibri" w:cs="Calibri"/>
              </w:rPr>
              <w:t>3</w:t>
            </w:r>
          </w:p>
        </w:tc>
        <w:tc>
          <w:tcPr>
            <w:tcW w:w="6650" w:type="dxa"/>
            <w:tcMar>
              <w:top w:w="0" w:type="dxa"/>
              <w:left w:w="108" w:type="dxa"/>
              <w:bottom w:w="0" w:type="dxa"/>
              <w:right w:w="108" w:type="dxa"/>
            </w:tcMar>
          </w:tcPr>
          <w:p w14:paraId="74BA5173" w14:textId="06B1699F" w:rsidR="00007E0F" w:rsidRDefault="00007E0F" w:rsidP="00B60C76">
            <w:r>
              <w:t>Complete Treasurer part of indemnity Insurance application and organise meet with insurers</w:t>
            </w:r>
          </w:p>
        </w:tc>
        <w:tc>
          <w:tcPr>
            <w:tcW w:w="1804" w:type="dxa"/>
            <w:tcMar>
              <w:top w:w="0" w:type="dxa"/>
              <w:left w:w="108" w:type="dxa"/>
              <w:bottom w:w="0" w:type="dxa"/>
              <w:right w:w="108" w:type="dxa"/>
            </w:tcMar>
          </w:tcPr>
          <w:p w14:paraId="2AD3A4A3" w14:textId="2B7BC870" w:rsidR="00007E0F" w:rsidRDefault="00007E0F" w:rsidP="001040F4">
            <w:pPr>
              <w:rPr>
                <w:rFonts w:ascii="Calibri" w:hAnsi="Calibri" w:cs="Calibri"/>
              </w:rPr>
            </w:pPr>
            <w:r>
              <w:rPr>
                <w:rFonts w:ascii="Calibri" w:hAnsi="Calibri" w:cs="Calibri"/>
              </w:rPr>
              <w:t xml:space="preserve">By </w:t>
            </w:r>
            <w:r w:rsidR="00EF66DE">
              <w:rPr>
                <w:rFonts w:ascii="Calibri" w:hAnsi="Calibri" w:cs="Calibri"/>
              </w:rPr>
              <w:t>end</w:t>
            </w:r>
            <w:r>
              <w:rPr>
                <w:rFonts w:ascii="Calibri" w:hAnsi="Calibri" w:cs="Calibri"/>
              </w:rPr>
              <w:t xml:space="preserve"> November</w:t>
            </w:r>
          </w:p>
        </w:tc>
      </w:tr>
    </w:tbl>
    <w:p w14:paraId="70E42ED0" w14:textId="2B04AF17" w:rsidR="009B695D" w:rsidRDefault="009B695D" w:rsidP="009B695D">
      <w:pPr>
        <w:rPr>
          <w:rFonts w:ascii="Calibri" w:hAnsi="Calibri" w:cs="Calibri"/>
        </w:rPr>
      </w:pPr>
    </w:p>
    <w:p w14:paraId="24A77B30" w14:textId="5E05ACD6" w:rsidR="00EF38F0" w:rsidRDefault="00EF38F0" w:rsidP="00EF38F0">
      <w:pPr>
        <w:rPr>
          <w:rFonts w:ascii="Calibri" w:hAnsi="Calibri" w:cs="Calibri"/>
        </w:rPr>
      </w:pPr>
      <w:r>
        <w:rPr>
          <w:rFonts w:ascii="Calibri" w:hAnsi="Calibri" w:cs="Calibri"/>
        </w:rPr>
        <w:t>CT’s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6814"/>
        <w:gridCol w:w="1640"/>
      </w:tblGrid>
      <w:tr w:rsidR="006331E3" w14:paraId="71029248" w14:textId="77777777" w:rsidTr="00A8213A">
        <w:tc>
          <w:tcPr>
            <w:tcW w:w="557" w:type="dxa"/>
            <w:tcMar>
              <w:top w:w="0" w:type="dxa"/>
              <w:left w:w="108" w:type="dxa"/>
              <w:bottom w:w="0" w:type="dxa"/>
              <w:right w:w="108" w:type="dxa"/>
            </w:tcMar>
          </w:tcPr>
          <w:p w14:paraId="02883DD0" w14:textId="758172AB" w:rsidR="006331E3" w:rsidRDefault="00DF234E" w:rsidP="006331E3">
            <w:pPr>
              <w:rPr>
                <w:rFonts w:ascii="Calibri" w:hAnsi="Calibri" w:cs="Calibri"/>
              </w:rPr>
            </w:pPr>
            <w:r>
              <w:rPr>
                <w:rFonts w:ascii="Calibri" w:hAnsi="Calibri" w:cs="Calibri"/>
              </w:rPr>
              <w:t>1</w:t>
            </w:r>
          </w:p>
        </w:tc>
        <w:tc>
          <w:tcPr>
            <w:tcW w:w="6814" w:type="dxa"/>
            <w:tcMar>
              <w:top w:w="0" w:type="dxa"/>
              <w:left w:w="108" w:type="dxa"/>
              <w:bottom w:w="0" w:type="dxa"/>
              <w:right w:w="108" w:type="dxa"/>
            </w:tcMar>
          </w:tcPr>
          <w:p w14:paraId="01BE1BCD" w14:textId="2C08BCDD" w:rsidR="006C4391" w:rsidRDefault="006331E3" w:rsidP="003E3ABB">
            <w:pPr>
              <w:rPr>
                <w:rFonts w:ascii="Calibri" w:hAnsi="Calibri" w:cs="Calibri"/>
              </w:rPr>
            </w:pPr>
            <w:r w:rsidRPr="006331E3">
              <w:rPr>
                <w:rFonts w:ascii="Calibri" w:hAnsi="Calibri" w:cs="Calibri"/>
              </w:rPr>
              <w:t>Learning Calendar Actions:</w:t>
            </w:r>
          </w:p>
          <w:p w14:paraId="23880693" w14:textId="4CD3500B" w:rsidR="003C6535" w:rsidRDefault="002A5145" w:rsidP="00CE66D7">
            <w:pPr>
              <w:pStyle w:val="ListParagraph"/>
              <w:numPr>
                <w:ilvl w:val="0"/>
                <w:numId w:val="4"/>
              </w:numPr>
              <w:ind w:left="474" w:hanging="425"/>
              <w:rPr>
                <w:rFonts w:ascii="Calibri" w:hAnsi="Calibri" w:cs="Calibri"/>
              </w:rPr>
            </w:pPr>
            <w:r>
              <w:rPr>
                <w:rFonts w:ascii="Calibri" w:hAnsi="Calibri" w:cs="Calibri"/>
              </w:rPr>
              <w:t xml:space="preserve">Cost of Living event, </w:t>
            </w:r>
            <w:r w:rsidR="00EF66DE">
              <w:rPr>
                <w:rFonts w:ascii="Calibri" w:hAnsi="Calibri" w:cs="Calibri"/>
              </w:rPr>
              <w:t>late February</w:t>
            </w:r>
            <w:r>
              <w:rPr>
                <w:rFonts w:ascii="Calibri" w:hAnsi="Calibri" w:cs="Calibri"/>
              </w:rPr>
              <w:t xml:space="preserve"> time.  CT and FS moving forward</w:t>
            </w:r>
            <w:r w:rsidR="00EF66DE">
              <w:rPr>
                <w:rFonts w:ascii="Calibri" w:hAnsi="Calibri" w:cs="Calibri"/>
              </w:rPr>
              <w:t>.  TUC economics person, Brendan Barber, possible ideas</w:t>
            </w:r>
          </w:p>
          <w:p w14:paraId="733A48DE" w14:textId="4F76BCE0" w:rsidR="00A8213A" w:rsidRDefault="00A8213A" w:rsidP="00CE66D7">
            <w:pPr>
              <w:pStyle w:val="ListParagraph"/>
              <w:numPr>
                <w:ilvl w:val="0"/>
                <w:numId w:val="4"/>
              </w:numPr>
              <w:ind w:left="474" w:hanging="425"/>
              <w:rPr>
                <w:rFonts w:ascii="Calibri" w:hAnsi="Calibri" w:cs="Calibri"/>
              </w:rPr>
            </w:pPr>
            <w:r>
              <w:rPr>
                <w:rFonts w:ascii="Calibri" w:hAnsi="Calibri" w:cs="Calibri"/>
              </w:rPr>
              <w:t>Green agenda in the finance sector</w:t>
            </w:r>
            <w:r w:rsidR="00007E0F">
              <w:rPr>
                <w:rFonts w:ascii="Calibri" w:hAnsi="Calibri" w:cs="Calibri"/>
              </w:rPr>
              <w:t xml:space="preserve">.  </w:t>
            </w:r>
            <w:r w:rsidR="00EF66DE">
              <w:rPr>
                <w:rFonts w:ascii="Calibri" w:hAnsi="Calibri" w:cs="Calibri"/>
              </w:rPr>
              <w:t>Survey early in New Year and event March/ April 23.  Black Mountain College, Portsmouth masters student, STUC Environment person, Zurich and other ideas</w:t>
            </w:r>
            <w:r w:rsidR="00472FB4">
              <w:rPr>
                <w:rFonts w:ascii="Calibri" w:hAnsi="Calibri" w:cs="Calibri"/>
              </w:rPr>
              <w:t>.  Working with Tim and Matt, NGSU</w:t>
            </w:r>
          </w:p>
          <w:p w14:paraId="4F41E934" w14:textId="4BFC8C73" w:rsidR="009812F2" w:rsidRPr="009812F2" w:rsidRDefault="009812F2" w:rsidP="009812F2">
            <w:pPr>
              <w:ind w:left="49"/>
              <w:rPr>
                <w:rFonts w:ascii="Calibri" w:hAnsi="Calibri" w:cs="Calibri"/>
              </w:rPr>
            </w:pPr>
            <w:r>
              <w:rPr>
                <w:rFonts w:ascii="Calibri" w:hAnsi="Calibri" w:cs="Calibri"/>
              </w:rPr>
              <w:t>For the future</w:t>
            </w:r>
          </w:p>
          <w:p w14:paraId="6339F477" w14:textId="0E60519D" w:rsidR="00007E0F" w:rsidRDefault="00007E0F" w:rsidP="00007E0F">
            <w:pPr>
              <w:pStyle w:val="ListParagraph"/>
              <w:numPr>
                <w:ilvl w:val="0"/>
                <w:numId w:val="4"/>
              </w:numPr>
              <w:ind w:left="474" w:hanging="425"/>
              <w:rPr>
                <w:rFonts w:ascii="Calibri" w:hAnsi="Calibri" w:cs="Calibri"/>
              </w:rPr>
            </w:pPr>
            <w:r>
              <w:rPr>
                <w:rFonts w:ascii="Calibri" w:hAnsi="Calibri" w:cs="Calibri"/>
              </w:rPr>
              <w:t>Pension seminar 2023. STUC lined up.</w:t>
            </w:r>
            <w:r w:rsidR="009812F2">
              <w:rPr>
                <w:rFonts w:ascii="Calibri" w:hAnsi="Calibri" w:cs="Calibri"/>
              </w:rPr>
              <w:t xml:space="preserve">  FS raised topic of Collective DC scheme, CWU/ Post office first in UK, common in EU.  AFF members will want access to information.</w:t>
            </w:r>
          </w:p>
          <w:p w14:paraId="31CA135C" w14:textId="630B490A" w:rsidR="00007E0F" w:rsidRDefault="00F66023" w:rsidP="00007E0F">
            <w:pPr>
              <w:pStyle w:val="ListParagraph"/>
              <w:numPr>
                <w:ilvl w:val="0"/>
                <w:numId w:val="4"/>
              </w:numPr>
              <w:ind w:left="474" w:hanging="425"/>
              <w:rPr>
                <w:rFonts w:ascii="Calibri" w:hAnsi="Calibri" w:cs="Calibri"/>
              </w:rPr>
            </w:pPr>
            <w:r>
              <w:rPr>
                <w:lang w:val="en-US"/>
              </w:rPr>
              <w:t>Abusive relationships/ domestic abuse – work place policies, support organisations, latest thinking.  CT and AL would take forward</w:t>
            </w:r>
          </w:p>
          <w:p w14:paraId="37289438" w14:textId="0D537EDB" w:rsidR="00007E0F" w:rsidRPr="00007E0F" w:rsidRDefault="00007E0F" w:rsidP="00007E0F">
            <w:pPr>
              <w:pStyle w:val="ListParagraph"/>
              <w:numPr>
                <w:ilvl w:val="0"/>
                <w:numId w:val="4"/>
              </w:numPr>
              <w:ind w:left="474" w:hanging="425"/>
              <w:rPr>
                <w:rFonts w:ascii="Calibri" w:hAnsi="Calibri" w:cs="Calibri"/>
              </w:rPr>
            </w:pPr>
            <w:r>
              <w:rPr>
                <w:rFonts w:ascii="Calibri" w:hAnsi="Calibri" w:cs="Calibri"/>
              </w:rPr>
              <w:t>Baby loss, still birth and miscarriage – employer support – Donna Wayman, Zurich</w:t>
            </w:r>
          </w:p>
          <w:p w14:paraId="72A74F98" w14:textId="77777777" w:rsidR="00427EBB" w:rsidRDefault="009776DA" w:rsidP="009776DA">
            <w:pPr>
              <w:pStyle w:val="ListParagraph"/>
              <w:numPr>
                <w:ilvl w:val="0"/>
                <w:numId w:val="4"/>
              </w:numPr>
              <w:ind w:left="474" w:hanging="425"/>
              <w:rPr>
                <w:rFonts w:ascii="Calibri" w:hAnsi="Calibri" w:cs="Calibri"/>
              </w:rPr>
            </w:pPr>
            <w:r>
              <w:rPr>
                <w:rFonts w:ascii="Calibri" w:hAnsi="Calibri" w:cs="Calibri"/>
              </w:rPr>
              <w:t>Progress Together – socio-economic progress in organisations in the Finance Sector.  AMS on Linked in, Work experience, school outreach etc.</w:t>
            </w:r>
          </w:p>
          <w:p w14:paraId="3FB7F9F4" w14:textId="4FC0FB2A" w:rsidR="009776DA" w:rsidRPr="006D27B8" w:rsidRDefault="009776DA" w:rsidP="009776DA">
            <w:pPr>
              <w:pStyle w:val="ListParagraph"/>
              <w:numPr>
                <w:ilvl w:val="0"/>
                <w:numId w:val="4"/>
              </w:numPr>
              <w:ind w:left="474" w:hanging="425"/>
              <w:rPr>
                <w:rFonts w:ascii="Calibri" w:hAnsi="Calibri" w:cs="Calibri"/>
              </w:rPr>
            </w:pPr>
            <w:r>
              <w:rPr>
                <w:rFonts w:ascii="Calibri" w:hAnsi="Calibri" w:cs="Calibri"/>
              </w:rPr>
              <w:t>Handling Conflict at Work – legal view and TU expertise</w:t>
            </w:r>
          </w:p>
        </w:tc>
        <w:tc>
          <w:tcPr>
            <w:tcW w:w="1640" w:type="dxa"/>
            <w:tcMar>
              <w:top w:w="0" w:type="dxa"/>
              <w:left w:w="108" w:type="dxa"/>
              <w:bottom w:w="0" w:type="dxa"/>
              <w:right w:w="108" w:type="dxa"/>
            </w:tcMar>
          </w:tcPr>
          <w:p w14:paraId="7ADB63E8" w14:textId="3B60541C" w:rsidR="00DF234E" w:rsidRDefault="00DF234E" w:rsidP="006331E3">
            <w:pPr>
              <w:rPr>
                <w:rFonts w:ascii="Calibri" w:hAnsi="Calibri" w:cs="Calibri"/>
              </w:rPr>
            </w:pPr>
            <w:r>
              <w:rPr>
                <w:rFonts w:ascii="Calibri" w:hAnsi="Calibri" w:cs="Calibri"/>
              </w:rPr>
              <w:t>CT</w:t>
            </w:r>
            <w:r w:rsidR="00007E0F">
              <w:rPr>
                <w:rFonts w:ascii="Calibri" w:hAnsi="Calibri" w:cs="Calibri"/>
              </w:rPr>
              <w:t>/ NC</w:t>
            </w:r>
          </w:p>
          <w:p w14:paraId="0FFCD1A0" w14:textId="106F4E38" w:rsidR="005B7EF6" w:rsidRDefault="005B7EF6" w:rsidP="006331E3">
            <w:pPr>
              <w:rPr>
                <w:rFonts w:ascii="Calibri" w:hAnsi="Calibri" w:cs="Calibri"/>
              </w:rPr>
            </w:pPr>
          </w:p>
        </w:tc>
      </w:tr>
    </w:tbl>
    <w:p w14:paraId="6DBDC7D0" w14:textId="0E57FBBD" w:rsidR="00EF38F0" w:rsidRDefault="00EF38F0" w:rsidP="009B695D">
      <w:pPr>
        <w:rPr>
          <w:rFonts w:ascii="Calibri" w:hAnsi="Calibri" w:cs="Calibri"/>
        </w:rPr>
      </w:pPr>
    </w:p>
    <w:p w14:paraId="06622DC2" w14:textId="77777777" w:rsidR="00570D75" w:rsidRDefault="00570D75" w:rsidP="009B695D">
      <w:pPr>
        <w:rPr>
          <w:rFonts w:ascii="Calibri" w:hAnsi="Calibri" w:cs="Calibri"/>
        </w:rPr>
      </w:pPr>
    </w:p>
    <w:p w14:paraId="7CE4E3A2" w14:textId="77777777" w:rsidR="009B695D" w:rsidRDefault="009B695D" w:rsidP="009B695D">
      <w:pPr>
        <w:rPr>
          <w:rFonts w:ascii="Calibri" w:hAnsi="Calibri" w:cs="Calibri"/>
        </w:rPr>
      </w:pPr>
      <w:r>
        <w:rPr>
          <w:rFonts w:ascii="Calibri" w:hAnsi="Calibri" w:cs="Calibri"/>
        </w:rPr>
        <w:t>Regards</w:t>
      </w:r>
    </w:p>
    <w:p w14:paraId="2E097972" w14:textId="77777777" w:rsidR="009B695D" w:rsidRDefault="009B695D" w:rsidP="009B695D">
      <w:pPr>
        <w:rPr>
          <w:rFonts w:ascii="Calibri" w:hAnsi="Calibri" w:cs="Calibri"/>
          <w:lang w:val="en-AU"/>
        </w:rPr>
      </w:pPr>
      <w:r>
        <w:rPr>
          <w:rFonts w:ascii="Calibri" w:hAnsi="Calibri" w:cs="Calibri"/>
          <w:lang w:val="en-US"/>
        </w:rPr>
        <w:t>Kevin Watts</w:t>
      </w:r>
    </w:p>
    <w:p w14:paraId="79769FE5" w14:textId="5F95044E" w:rsidR="001B63FC" w:rsidRDefault="009B695D">
      <w:pPr>
        <w:rPr>
          <w:rFonts w:ascii="Calibri" w:hAnsi="Calibri" w:cs="Calibri"/>
          <w:lang w:val="en-US"/>
        </w:rPr>
      </w:pPr>
      <w:r>
        <w:rPr>
          <w:rFonts w:ascii="Calibri" w:hAnsi="Calibri" w:cs="Calibri"/>
          <w:lang w:val="en-US"/>
        </w:rPr>
        <w:t>+44 7720069383</w:t>
      </w:r>
    </w:p>
    <w:sectPr w:rsidR="001B63FC" w:rsidSect="00BA45A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39AF"/>
    <w:multiLevelType w:val="hybridMultilevel"/>
    <w:tmpl w:val="C466099A"/>
    <w:lvl w:ilvl="0" w:tplc="75AA9CAA">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2C7F"/>
    <w:multiLevelType w:val="hybridMultilevel"/>
    <w:tmpl w:val="87B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03EB5"/>
    <w:multiLevelType w:val="hybridMultilevel"/>
    <w:tmpl w:val="9D04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A7F99"/>
    <w:multiLevelType w:val="hybridMultilevel"/>
    <w:tmpl w:val="EFA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E64A0"/>
    <w:multiLevelType w:val="hybridMultilevel"/>
    <w:tmpl w:val="4734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F25A6"/>
    <w:multiLevelType w:val="hybridMultilevel"/>
    <w:tmpl w:val="B454940C"/>
    <w:lvl w:ilvl="0" w:tplc="3BE42CD8">
      <w:start w:val="1"/>
      <w:numFmt w:val="bullet"/>
      <w:lvlText w:val="-"/>
      <w:lvlJc w:val="left"/>
      <w:pPr>
        <w:ind w:left="409" w:hanging="360"/>
      </w:pPr>
      <w:rPr>
        <w:rFonts w:ascii="Calibri" w:eastAsiaTheme="minorEastAsia" w:hAnsi="Calibri" w:cs="Calibri"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6" w15:restartNumberingAfterBreak="0">
    <w:nsid w:val="44663572"/>
    <w:multiLevelType w:val="hybridMultilevel"/>
    <w:tmpl w:val="4C0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61AE4"/>
    <w:multiLevelType w:val="hybridMultilevel"/>
    <w:tmpl w:val="AB32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A5E1E"/>
    <w:multiLevelType w:val="hybridMultilevel"/>
    <w:tmpl w:val="38267B3A"/>
    <w:lvl w:ilvl="0" w:tplc="03809652">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C50AA"/>
    <w:multiLevelType w:val="hybridMultilevel"/>
    <w:tmpl w:val="945A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A7D51"/>
    <w:multiLevelType w:val="hybridMultilevel"/>
    <w:tmpl w:val="13E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C4AF6"/>
    <w:multiLevelType w:val="hybridMultilevel"/>
    <w:tmpl w:val="F5845042"/>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num w:numId="1" w16cid:durableId="889657554">
    <w:abstractNumId w:val="10"/>
  </w:num>
  <w:num w:numId="2" w16cid:durableId="1053844317">
    <w:abstractNumId w:val="2"/>
  </w:num>
  <w:num w:numId="3" w16cid:durableId="1631518943">
    <w:abstractNumId w:val="3"/>
  </w:num>
  <w:num w:numId="4" w16cid:durableId="1212813446">
    <w:abstractNumId w:val="7"/>
  </w:num>
  <w:num w:numId="5" w16cid:durableId="2074346708">
    <w:abstractNumId w:val="11"/>
  </w:num>
  <w:num w:numId="6" w16cid:durableId="5328482">
    <w:abstractNumId w:val="8"/>
  </w:num>
  <w:num w:numId="7" w16cid:durableId="1600748603">
    <w:abstractNumId w:val="1"/>
  </w:num>
  <w:num w:numId="8" w16cid:durableId="1913999961">
    <w:abstractNumId w:val="0"/>
  </w:num>
  <w:num w:numId="9" w16cid:durableId="690257329">
    <w:abstractNumId w:val="9"/>
  </w:num>
  <w:num w:numId="10" w16cid:durableId="1890651330">
    <w:abstractNumId w:val="6"/>
  </w:num>
  <w:num w:numId="11" w16cid:durableId="1287195303">
    <w:abstractNumId w:val="4"/>
  </w:num>
  <w:num w:numId="12" w16cid:durableId="167791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5D"/>
    <w:rsid w:val="00000DC7"/>
    <w:rsid w:val="00007E0F"/>
    <w:rsid w:val="00030873"/>
    <w:rsid w:val="000453F9"/>
    <w:rsid w:val="00061D3B"/>
    <w:rsid w:val="000716F5"/>
    <w:rsid w:val="0007631E"/>
    <w:rsid w:val="00097824"/>
    <w:rsid w:val="000B52B1"/>
    <w:rsid w:val="000B5F3F"/>
    <w:rsid w:val="000C023A"/>
    <w:rsid w:val="000D0D21"/>
    <w:rsid w:val="000D6947"/>
    <w:rsid w:val="000E3FEA"/>
    <w:rsid w:val="000F0CA9"/>
    <w:rsid w:val="000F2699"/>
    <w:rsid w:val="001040F4"/>
    <w:rsid w:val="00113677"/>
    <w:rsid w:val="0011792F"/>
    <w:rsid w:val="00133149"/>
    <w:rsid w:val="00134F73"/>
    <w:rsid w:val="00137DDE"/>
    <w:rsid w:val="00161C27"/>
    <w:rsid w:val="001658AB"/>
    <w:rsid w:val="00175A3D"/>
    <w:rsid w:val="001807D8"/>
    <w:rsid w:val="001849B2"/>
    <w:rsid w:val="001A2ED0"/>
    <w:rsid w:val="001A526B"/>
    <w:rsid w:val="001A74AF"/>
    <w:rsid w:val="001B0C12"/>
    <w:rsid w:val="001B2FAC"/>
    <w:rsid w:val="001B63FC"/>
    <w:rsid w:val="001B7D26"/>
    <w:rsid w:val="001F209C"/>
    <w:rsid w:val="001F703E"/>
    <w:rsid w:val="00223742"/>
    <w:rsid w:val="00225ACB"/>
    <w:rsid w:val="00233C14"/>
    <w:rsid w:val="00245C5B"/>
    <w:rsid w:val="00260698"/>
    <w:rsid w:val="0029016F"/>
    <w:rsid w:val="0029225D"/>
    <w:rsid w:val="002A5145"/>
    <w:rsid w:val="002B610C"/>
    <w:rsid w:val="002D16BE"/>
    <w:rsid w:val="002D20E9"/>
    <w:rsid w:val="0033531B"/>
    <w:rsid w:val="00366CEC"/>
    <w:rsid w:val="0037179A"/>
    <w:rsid w:val="00373107"/>
    <w:rsid w:val="00392236"/>
    <w:rsid w:val="00395276"/>
    <w:rsid w:val="003B6519"/>
    <w:rsid w:val="003C1A14"/>
    <w:rsid w:val="003C6535"/>
    <w:rsid w:val="003D62AD"/>
    <w:rsid w:val="003E3ABB"/>
    <w:rsid w:val="003E7F9B"/>
    <w:rsid w:val="003F6F98"/>
    <w:rsid w:val="00421484"/>
    <w:rsid w:val="00427EBB"/>
    <w:rsid w:val="00440DEB"/>
    <w:rsid w:val="00447600"/>
    <w:rsid w:val="004635A9"/>
    <w:rsid w:val="00472DD9"/>
    <w:rsid w:val="00472FB4"/>
    <w:rsid w:val="0049561A"/>
    <w:rsid w:val="004A5533"/>
    <w:rsid w:val="004A6D78"/>
    <w:rsid w:val="004B24F7"/>
    <w:rsid w:val="004B4040"/>
    <w:rsid w:val="004C3E43"/>
    <w:rsid w:val="004C46D7"/>
    <w:rsid w:val="004D7DB5"/>
    <w:rsid w:val="004E2B32"/>
    <w:rsid w:val="004E5EEF"/>
    <w:rsid w:val="004F2AB3"/>
    <w:rsid w:val="00506261"/>
    <w:rsid w:val="0050703C"/>
    <w:rsid w:val="0051044A"/>
    <w:rsid w:val="00515232"/>
    <w:rsid w:val="00517569"/>
    <w:rsid w:val="00536083"/>
    <w:rsid w:val="005365B8"/>
    <w:rsid w:val="00541AD5"/>
    <w:rsid w:val="0054223F"/>
    <w:rsid w:val="005502BC"/>
    <w:rsid w:val="00550582"/>
    <w:rsid w:val="00550D00"/>
    <w:rsid w:val="00563E71"/>
    <w:rsid w:val="00570D75"/>
    <w:rsid w:val="00591B2A"/>
    <w:rsid w:val="00595367"/>
    <w:rsid w:val="005B31BD"/>
    <w:rsid w:val="005B7EF6"/>
    <w:rsid w:val="005C55E7"/>
    <w:rsid w:val="005D5211"/>
    <w:rsid w:val="005E2FD0"/>
    <w:rsid w:val="005E32D0"/>
    <w:rsid w:val="005F1BC3"/>
    <w:rsid w:val="005F47A6"/>
    <w:rsid w:val="006331E3"/>
    <w:rsid w:val="00674B6A"/>
    <w:rsid w:val="0069328D"/>
    <w:rsid w:val="006A274D"/>
    <w:rsid w:val="006A5EA5"/>
    <w:rsid w:val="006C4391"/>
    <w:rsid w:val="006D27B8"/>
    <w:rsid w:val="006D57D2"/>
    <w:rsid w:val="006D6097"/>
    <w:rsid w:val="006F5717"/>
    <w:rsid w:val="006F7D2F"/>
    <w:rsid w:val="00701BEC"/>
    <w:rsid w:val="00705160"/>
    <w:rsid w:val="0071521B"/>
    <w:rsid w:val="007164D0"/>
    <w:rsid w:val="007365CA"/>
    <w:rsid w:val="00750DC7"/>
    <w:rsid w:val="007527FE"/>
    <w:rsid w:val="0076261E"/>
    <w:rsid w:val="00767B81"/>
    <w:rsid w:val="007700E0"/>
    <w:rsid w:val="007735E9"/>
    <w:rsid w:val="007A1D32"/>
    <w:rsid w:val="007C08DF"/>
    <w:rsid w:val="007C7521"/>
    <w:rsid w:val="007D5CA6"/>
    <w:rsid w:val="00800089"/>
    <w:rsid w:val="0080131C"/>
    <w:rsid w:val="008072F6"/>
    <w:rsid w:val="008244B3"/>
    <w:rsid w:val="008678AA"/>
    <w:rsid w:val="008801AD"/>
    <w:rsid w:val="00881FC8"/>
    <w:rsid w:val="008836D9"/>
    <w:rsid w:val="00883772"/>
    <w:rsid w:val="008C3D03"/>
    <w:rsid w:val="008C6FF2"/>
    <w:rsid w:val="008D30D6"/>
    <w:rsid w:val="008F249C"/>
    <w:rsid w:val="00907EC6"/>
    <w:rsid w:val="00912F51"/>
    <w:rsid w:val="009337A8"/>
    <w:rsid w:val="00946C8B"/>
    <w:rsid w:val="00946DEF"/>
    <w:rsid w:val="0095425D"/>
    <w:rsid w:val="00956709"/>
    <w:rsid w:val="0096555E"/>
    <w:rsid w:val="00965814"/>
    <w:rsid w:val="009718CB"/>
    <w:rsid w:val="009776DA"/>
    <w:rsid w:val="009812F2"/>
    <w:rsid w:val="009A1263"/>
    <w:rsid w:val="009A6EA0"/>
    <w:rsid w:val="009B695D"/>
    <w:rsid w:val="009C28C5"/>
    <w:rsid w:val="00A0447A"/>
    <w:rsid w:val="00A0773F"/>
    <w:rsid w:val="00A11BCA"/>
    <w:rsid w:val="00A13240"/>
    <w:rsid w:val="00A52479"/>
    <w:rsid w:val="00A60AD0"/>
    <w:rsid w:val="00A76228"/>
    <w:rsid w:val="00A8213A"/>
    <w:rsid w:val="00A82A03"/>
    <w:rsid w:val="00A8430D"/>
    <w:rsid w:val="00A956D3"/>
    <w:rsid w:val="00A967A4"/>
    <w:rsid w:val="00A9782E"/>
    <w:rsid w:val="00AA2550"/>
    <w:rsid w:val="00AB2F96"/>
    <w:rsid w:val="00AB30F7"/>
    <w:rsid w:val="00AC2DAA"/>
    <w:rsid w:val="00AC3DFD"/>
    <w:rsid w:val="00AD791A"/>
    <w:rsid w:val="00B00801"/>
    <w:rsid w:val="00B03D9C"/>
    <w:rsid w:val="00B07A17"/>
    <w:rsid w:val="00B14C70"/>
    <w:rsid w:val="00B60C76"/>
    <w:rsid w:val="00B62195"/>
    <w:rsid w:val="00B64019"/>
    <w:rsid w:val="00B823C6"/>
    <w:rsid w:val="00B876A8"/>
    <w:rsid w:val="00B87E4A"/>
    <w:rsid w:val="00BA45AE"/>
    <w:rsid w:val="00BA513C"/>
    <w:rsid w:val="00BC73E5"/>
    <w:rsid w:val="00BE49C3"/>
    <w:rsid w:val="00BF4418"/>
    <w:rsid w:val="00C04B1C"/>
    <w:rsid w:val="00C31836"/>
    <w:rsid w:val="00C3227D"/>
    <w:rsid w:val="00C37B60"/>
    <w:rsid w:val="00C46A1B"/>
    <w:rsid w:val="00C61303"/>
    <w:rsid w:val="00C66BEE"/>
    <w:rsid w:val="00C70347"/>
    <w:rsid w:val="00C80BDC"/>
    <w:rsid w:val="00C8578B"/>
    <w:rsid w:val="00C85B29"/>
    <w:rsid w:val="00C91875"/>
    <w:rsid w:val="00CA7C2B"/>
    <w:rsid w:val="00CE66D7"/>
    <w:rsid w:val="00D176D6"/>
    <w:rsid w:val="00D367A1"/>
    <w:rsid w:val="00D44460"/>
    <w:rsid w:val="00D60444"/>
    <w:rsid w:val="00D635E2"/>
    <w:rsid w:val="00DD0B8F"/>
    <w:rsid w:val="00DF234E"/>
    <w:rsid w:val="00DF5999"/>
    <w:rsid w:val="00E10814"/>
    <w:rsid w:val="00E11F10"/>
    <w:rsid w:val="00E21345"/>
    <w:rsid w:val="00E30810"/>
    <w:rsid w:val="00E34199"/>
    <w:rsid w:val="00E36C5A"/>
    <w:rsid w:val="00E40AFC"/>
    <w:rsid w:val="00E43F6B"/>
    <w:rsid w:val="00E50845"/>
    <w:rsid w:val="00E72B3C"/>
    <w:rsid w:val="00E922B0"/>
    <w:rsid w:val="00E946C3"/>
    <w:rsid w:val="00EE72DA"/>
    <w:rsid w:val="00EF1669"/>
    <w:rsid w:val="00EF26B4"/>
    <w:rsid w:val="00EF38F0"/>
    <w:rsid w:val="00EF66DE"/>
    <w:rsid w:val="00F023F9"/>
    <w:rsid w:val="00F02C02"/>
    <w:rsid w:val="00F03CD2"/>
    <w:rsid w:val="00F229EA"/>
    <w:rsid w:val="00F27BCE"/>
    <w:rsid w:val="00F50F52"/>
    <w:rsid w:val="00F66023"/>
    <w:rsid w:val="00F720A9"/>
    <w:rsid w:val="00F878DE"/>
    <w:rsid w:val="00FA22AD"/>
    <w:rsid w:val="00FA2BEA"/>
    <w:rsid w:val="00FB3BF9"/>
    <w:rsid w:val="00FB481B"/>
    <w:rsid w:val="00FB4A5B"/>
    <w:rsid w:val="00F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A5E8"/>
  <w15:docId w15:val="{524639FB-5132-4223-BA2F-CEEB645A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5D"/>
    <w:pPr>
      <w:spacing w:line="240" w:lineRule="auto"/>
      <w:ind w:left="0" w:firstLine="0"/>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95D"/>
    <w:rPr>
      <w:color w:val="0000FF"/>
      <w:u w:val="single"/>
    </w:rPr>
  </w:style>
  <w:style w:type="paragraph" w:styleId="ListParagraph">
    <w:name w:val="List Paragraph"/>
    <w:basedOn w:val="Normal"/>
    <w:uiPriority w:val="34"/>
    <w:qFormat/>
    <w:rsid w:val="00EF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4BC7-DBBB-453E-994B-C3FD2913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k.watts.etac@outlook.com</dc:creator>
  <cp:keywords/>
  <dc:description/>
  <cp:lastModifiedBy>Nick CATON</cp:lastModifiedBy>
  <cp:revision>2</cp:revision>
  <dcterms:created xsi:type="dcterms:W3CDTF">2022-12-07T12:21:00Z</dcterms:created>
  <dcterms:modified xsi:type="dcterms:W3CDTF">2022-12-07T12:21:00Z</dcterms:modified>
</cp:coreProperties>
</file>