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8775" w14:textId="67270687" w:rsidR="004A6D78" w:rsidRPr="009B695D" w:rsidRDefault="009B695D">
      <w:pPr>
        <w:rPr>
          <w:b/>
          <w:bCs/>
          <w:sz w:val="28"/>
          <w:szCs w:val="28"/>
        </w:rPr>
      </w:pPr>
      <w:r w:rsidRPr="009B695D">
        <w:rPr>
          <w:b/>
          <w:bCs/>
          <w:sz w:val="28"/>
          <w:szCs w:val="28"/>
        </w:rPr>
        <w:t>Actions from AFF</w:t>
      </w:r>
      <w:r>
        <w:rPr>
          <w:b/>
          <w:bCs/>
          <w:sz w:val="28"/>
          <w:szCs w:val="28"/>
        </w:rPr>
        <w:t xml:space="preserve"> Finance</w:t>
      </w:r>
      <w:r w:rsidRPr="009B695D">
        <w:rPr>
          <w:b/>
          <w:bCs/>
          <w:sz w:val="28"/>
          <w:szCs w:val="28"/>
        </w:rPr>
        <w:t xml:space="preserve"> Sub Group Meeting</w:t>
      </w:r>
    </w:p>
    <w:p w14:paraId="02A0ACDD" w14:textId="69144571" w:rsidR="009B695D" w:rsidRDefault="009B695D"/>
    <w:p w14:paraId="49B8F1DE" w14:textId="5CA649CD" w:rsidR="009B695D" w:rsidRDefault="00AC2DAA">
      <w:r>
        <w:t>16.</w:t>
      </w:r>
      <w:r w:rsidR="004F2AB3">
        <w:t>6</w:t>
      </w:r>
      <w:r w:rsidR="007A1D32">
        <w:t>.2</w:t>
      </w:r>
      <w:r w:rsidR="00A9782E">
        <w:t>2</w:t>
      </w:r>
      <w:r w:rsidR="008244B3">
        <w:t xml:space="preserve"> </w:t>
      </w:r>
      <w:r w:rsidR="006D6097">
        <w:t xml:space="preserve">– Present: </w:t>
      </w:r>
      <w:r w:rsidR="00BA513C">
        <w:t>NC</w:t>
      </w:r>
      <w:r w:rsidR="006D6097">
        <w:t>,</w:t>
      </w:r>
      <w:r w:rsidR="00A0447A">
        <w:t xml:space="preserve"> </w:t>
      </w:r>
      <w:r w:rsidR="006D6097">
        <w:t>KW</w:t>
      </w:r>
      <w:r w:rsidR="00883772">
        <w:t>, CT</w:t>
      </w:r>
      <w:r w:rsidR="00B14C70">
        <w:t>,</w:t>
      </w:r>
      <w:r w:rsidR="007735E9">
        <w:t xml:space="preserve"> FS</w:t>
      </w:r>
      <w:r w:rsidR="00883772">
        <w:t xml:space="preserve">    Apologies: </w:t>
      </w:r>
      <w:r w:rsidR="007735E9">
        <w:t xml:space="preserve">EB </w:t>
      </w:r>
    </w:p>
    <w:p w14:paraId="6F61B3EC" w14:textId="6566DB32" w:rsidR="009B695D" w:rsidRDefault="009B695D"/>
    <w:p w14:paraId="64742DE3" w14:textId="77777777" w:rsidR="00A956D3" w:rsidRPr="00C8578B" w:rsidRDefault="002B610C">
      <w:pPr>
        <w:rPr>
          <w:b/>
          <w:bCs/>
        </w:rPr>
      </w:pPr>
      <w:r w:rsidRPr="00C8578B">
        <w:rPr>
          <w:b/>
          <w:bCs/>
        </w:rPr>
        <w:t>Updates</w:t>
      </w:r>
    </w:p>
    <w:p w14:paraId="03AC89B8" w14:textId="3AB76F9D" w:rsidR="002B610C" w:rsidRDefault="002B610C">
      <w:r>
        <w:t>Learning Calendar</w:t>
      </w:r>
    </w:p>
    <w:p w14:paraId="6C2CD91C" w14:textId="6B6645B9" w:rsidR="00D60444" w:rsidRDefault="00E40AFC" w:rsidP="002836C5">
      <w:pPr>
        <w:pStyle w:val="ListParagraph"/>
        <w:numPr>
          <w:ilvl w:val="0"/>
          <w:numId w:val="2"/>
        </w:numPr>
        <w:ind w:left="426" w:hanging="426"/>
      </w:pPr>
      <w:r>
        <w:t xml:space="preserve">19 </w:t>
      </w:r>
      <w:r w:rsidR="00B60C76">
        <w:t>May</w:t>
      </w:r>
      <w:r>
        <w:t xml:space="preserve"> Menopause</w:t>
      </w:r>
      <w:r w:rsidR="00B60C76">
        <w:t xml:space="preserve"> event</w:t>
      </w:r>
      <w:r w:rsidR="007735E9">
        <w:t xml:space="preserve">, </w:t>
      </w:r>
      <w:r w:rsidR="004F2AB3">
        <w:t>g</w:t>
      </w:r>
      <w:r w:rsidR="00A82A03">
        <w:t>rand success</w:t>
      </w:r>
    </w:p>
    <w:p w14:paraId="5558A4BC" w14:textId="60BD63DC" w:rsidR="00595367" w:rsidRDefault="00AC2DAA" w:rsidP="009431D6">
      <w:pPr>
        <w:pStyle w:val="ListParagraph"/>
        <w:numPr>
          <w:ilvl w:val="0"/>
          <w:numId w:val="2"/>
        </w:numPr>
        <w:ind w:left="426" w:hanging="426"/>
      </w:pPr>
      <w:r>
        <w:t xml:space="preserve">26 May, meeting with </w:t>
      </w:r>
      <w:r w:rsidRPr="00AC2DAA">
        <w:t>Brendan Barber</w:t>
      </w:r>
      <w:r>
        <w:t xml:space="preserve">, </w:t>
      </w:r>
      <w:r w:rsidR="00595367">
        <w:t>also a success.  Discussed how to follow up from the meeting short term and in discussion with EC medium term.  NC thanked those attending.  Feels like lots of positives that can come from this.  Brendan Barber supportive of featuring in an AFF event</w:t>
      </w:r>
    </w:p>
    <w:p w14:paraId="1DFC3929" w14:textId="321E93B8" w:rsidR="000D0D21" w:rsidRDefault="000D0D21" w:rsidP="009431D6">
      <w:pPr>
        <w:pStyle w:val="ListParagraph"/>
        <w:numPr>
          <w:ilvl w:val="0"/>
          <w:numId w:val="2"/>
        </w:numPr>
        <w:ind w:left="426" w:hanging="426"/>
      </w:pPr>
      <w:r>
        <w:t xml:space="preserve">D&amp;I, </w:t>
      </w:r>
      <w:r w:rsidR="00767B81">
        <w:t>July 13th</w:t>
      </w:r>
      <w:r>
        <w:t xml:space="preserve">.  </w:t>
      </w:r>
      <w:r w:rsidR="00595367">
        <w:t xml:space="preserve">Discussed detailed preparations for this F2F event.  </w:t>
      </w:r>
      <w:r w:rsidR="004C46D7">
        <w:t xml:space="preserve"> </w:t>
      </w:r>
    </w:p>
    <w:p w14:paraId="6E728025" w14:textId="148CC745" w:rsidR="00D367A1" w:rsidRDefault="00D367A1" w:rsidP="002836C5">
      <w:pPr>
        <w:pStyle w:val="ListParagraph"/>
        <w:numPr>
          <w:ilvl w:val="0"/>
          <w:numId w:val="2"/>
        </w:numPr>
        <w:ind w:left="426" w:hanging="426"/>
      </w:pPr>
      <w:r>
        <w:t>Morrish events, 14</w:t>
      </w:r>
      <w:r w:rsidR="00595367">
        <w:t xml:space="preserve">.  KW attended, very good and will share webinar link.  AFF Morrish event </w:t>
      </w:r>
      <w:r>
        <w:t>21 June</w:t>
      </w:r>
    </w:p>
    <w:p w14:paraId="77C56D11" w14:textId="3587499B" w:rsidR="00427EBB" w:rsidRDefault="00427EBB" w:rsidP="002836C5">
      <w:pPr>
        <w:pStyle w:val="ListParagraph"/>
        <w:numPr>
          <w:ilvl w:val="0"/>
          <w:numId w:val="2"/>
        </w:numPr>
        <w:ind w:left="426" w:hanging="426"/>
      </w:pPr>
      <w:r>
        <w:t>September event on Pensions supported</w:t>
      </w:r>
    </w:p>
    <w:p w14:paraId="5A64CA7D" w14:textId="77777777" w:rsidR="008836D9" w:rsidRDefault="008836D9" w:rsidP="008836D9">
      <w:pPr>
        <w:pStyle w:val="ListParagraph"/>
        <w:ind w:left="426"/>
      </w:pPr>
    </w:p>
    <w:p w14:paraId="2E5AA669" w14:textId="1EAAB004" w:rsidR="009B695D" w:rsidRDefault="009B695D" w:rsidP="009B695D">
      <w:pPr>
        <w:rPr>
          <w:rFonts w:ascii="Calibri" w:hAnsi="Calibri" w:cs="Calibri"/>
        </w:rPr>
      </w:pPr>
      <w:r>
        <w:rPr>
          <w:rFonts w:ascii="Calibri" w:hAnsi="Calibri" w:cs="Calibri"/>
        </w:rPr>
        <w:t xml:space="preserve">NC’s actions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6637"/>
        <w:gridCol w:w="1812"/>
      </w:tblGrid>
      <w:tr w:rsidR="006D27B8" w14:paraId="3E5E53C1" w14:textId="77777777" w:rsidTr="008836D9">
        <w:tc>
          <w:tcPr>
            <w:tcW w:w="557" w:type="dxa"/>
            <w:tcMar>
              <w:top w:w="0" w:type="dxa"/>
              <w:left w:w="108" w:type="dxa"/>
              <w:bottom w:w="0" w:type="dxa"/>
              <w:right w:w="108" w:type="dxa"/>
            </w:tcMar>
          </w:tcPr>
          <w:p w14:paraId="49037004" w14:textId="606D565D" w:rsidR="006D27B8" w:rsidRDefault="006D27B8" w:rsidP="006D27B8">
            <w:pPr>
              <w:rPr>
                <w:rFonts w:ascii="Calibri" w:hAnsi="Calibri" w:cs="Calibri"/>
              </w:rPr>
            </w:pPr>
            <w:r>
              <w:rPr>
                <w:rFonts w:ascii="Calibri" w:hAnsi="Calibri" w:cs="Calibri"/>
              </w:rPr>
              <w:t>1</w:t>
            </w:r>
          </w:p>
        </w:tc>
        <w:tc>
          <w:tcPr>
            <w:tcW w:w="6637" w:type="dxa"/>
            <w:tcMar>
              <w:top w:w="0" w:type="dxa"/>
              <w:left w:w="108" w:type="dxa"/>
              <w:bottom w:w="0" w:type="dxa"/>
              <w:right w:w="108" w:type="dxa"/>
            </w:tcMar>
          </w:tcPr>
          <w:p w14:paraId="3A3DD32A" w14:textId="77777777" w:rsidR="006D27B8" w:rsidRDefault="006D27B8" w:rsidP="006D27B8">
            <w:pPr>
              <w:rPr>
                <w:rFonts w:ascii="Calibri" w:hAnsi="Calibri" w:cs="Calibri"/>
              </w:rPr>
            </w:pPr>
            <w:r>
              <w:rPr>
                <w:rFonts w:ascii="Calibri" w:hAnsi="Calibri" w:cs="Calibri"/>
              </w:rPr>
              <w:t>D&amp;I event:</w:t>
            </w:r>
          </w:p>
          <w:p w14:paraId="18F9AD38" w14:textId="56293CE6" w:rsidR="006D27B8" w:rsidRDefault="006D27B8" w:rsidP="006D27B8">
            <w:pPr>
              <w:rPr>
                <w:rFonts w:ascii="Calibri" w:hAnsi="Calibri" w:cs="Calibri"/>
              </w:rPr>
            </w:pPr>
            <w:r>
              <w:rPr>
                <w:rFonts w:ascii="Calibri" w:hAnsi="Calibri" w:cs="Calibri"/>
              </w:rPr>
              <w:t>Buy camera for AFF, claim back via FS</w:t>
            </w:r>
          </w:p>
          <w:p w14:paraId="07122DF5" w14:textId="533559C8" w:rsidR="006D27B8" w:rsidRDefault="006D27B8" w:rsidP="006D27B8">
            <w:pPr>
              <w:rPr>
                <w:rFonts w:ascii="Calibri" w:hAnsi="Calibri" w:cs="Calibri"/>
              </w:rPr>
            </w:pPr>
            <w:r>
              <w:rPr>
                <w:rFonts w:ascii="Calibri" w:hAnsi="Calibri" w:cs="Calibri"/>
              </w:rPr>
              <w:t>Test camera and software with lap top</w:t>
            </w:r>
          </w:p>
          <w:p w14:paraId="31C68725" w14:textId="77777777" w:rsidR="006D27B8" w:rsidRDefault="006D27B8" w:rsidP="006D27B8">
            <w:pPr>
              <w:rPr>
                <w:rFonts w:ascii="Calibri" w:hAnsi="Calibri" w:cs="Calibri"/>
              </w:rPr>
            </w:pPr>
            <w:r>
              <w:rPr>
                <w:rFonts w:ascii="Calibri" w:hAnsi="Calibri" w:cs="Calibri"/>
              </w:rPr>
              <w:t>Brief speakers</w:t>
            </w:r>
          </w:p>
          <w:p w14:paraId="3D013B28" w14:textId="4FB6CFB4" w:rsidR="006D27B8" w:rsidRDefault="006D27B8" w:rsidP="006D27B8">
            <w:pPr>
              <w:rPr>
                <w:rFonts w:ascii="Calibri" w:hAnsi="Calibri" w:cs="Calibri"/>
              </w:rPr>
            </w:pPr>
            <w:r>
              <w:rPr>
                <w:rFonts w:ascii="Calibri" w:hAnsi="Calibri" w:cs="Calibri"/>
              </w:rPr>
              <w:t>Issue invite, details of speakers, timings, virtual option and event</w:t>
            </w:r>
          </w:p>
          <w:p w14:paraId="23ED3102" w14:textId="6820C08F" w:rsidR="006D27B8" w:rsidRDefault="006D27B8" w:rsidP="006D27B8">
            <w:pPr>
              <w:rPr>
                <w:rFonts w:ascii="Calibri" w:hAnsi="Calibri" w:cs="Calibri"/>
              </w:rPr>
            </w:pPr>
            <w:r>
              <w:rPr>
                <w:rFonts w:ascii="Calibri" w:hAnsi="Calibri" w:cs="Calibri"/>
              </w:rPr>
              <w:t>Those attending need dietary needs – will charge for non- attendance if lunch provided</w:t>
            </w:r>
          </w:p>
        </w:tc>
        <w:tc>
          <w:tcPr>
            <w:tcW w:w="1812" w:type="dxa"/>
            <w:tcMar>
              <w:top w:w="0" w:type="dxa"/>
              <w:left w:w="108" w:type="dxa"/>
              <w:bottom w:w="0" w:type="dxa"/>
              <w:right w:w="108" w:type="dxa"/>
            </w:tcMar>
          </w:tcPr>
          <w:p w14:paraId="5D7DCE40" w14:textId="2146BB90" w:rsidR="006D27B8" w:rsidRPr="00F27BCE" w:rsidRDefault="006D27B8" w:rsidP="006D27B8">
            <w:pPr>
              <w:rPr>
                <w:rFonts w:ascii="Calibri" w:hAnsi="Calibri" w:cs="Calibri"/>
                <w:b/>
                <w:bCs/>
                <w:color w:val="FF0000"/>
              </w:rPr>
            </w:pPr>
            <w:r>
              <w:rPr>
                <w:rFonts w:ascii="Calibri" w:hAnsi="Calibri" w:cs="Calibri"/>
                <w:b/>
                <w:bCs/>
                <w:color w:val="FF0000"/>
              </w:rPr>
              <w:t>June</w:t>
            </w:r>
          </w:p>
        </w:tc>
      </w:tr>
      <w:tr w:rsidR="006D27B8" w14:paraId="3F5EAC27" w14:textId="77777777" w:rsidTr="008836D9">
        <w:tc>
          <w:tcPr>
            <w:tcW w:w="557" w:type="dxa"/>
            <w:tcMar>
              <w:top w:w="0" w:type="dxa"/>
              <w:left w:w="108" w:type="dxa"/>
              <w:bottom w:w="0" w:type="dxa"/>
              <w:right w:w="108" w:type="dxa"/>
            </w:tcMar>
          </w:tcPr>
          <w:p w14:paraId="43472A88" w14:textId="5D9721FD" w:rsidR="006D27B8" w:rsidRDefault="006D27B8" w:rsidP="006D27B8">
            <w:pPr>
              <w:rPr>
                <w:rFonts w:ascii="Calibri" w:hAnsi="Calibri" w:cs="Calibri"/>
              </w:rPr>
            </w:pPr>
            <w:r>
              <w:rPr>
                <w:rFonts w:ascii="Calibri" w:hAnsi="Calibri" w:cs="Calibri"/>
              </w:rPr>
              <w:t>2</w:t>
            </w:r>
          </w:p>
        </w:tc>
        <w:tc>
          <w:tcPr>
            <w:tcW w:w="6637" w:type="dxa"/>
            <w:tcMar>
              <w:top w:w="0" w:type="dxa"/>
              <w:left w:w="108" w:type="dxa"/>
              <w:bottom w:w="0" w:type="dxa"/>
              <w:right w:w="108" w:type="dxa"/>
            </w:tcMar>
          </w:tcPr>
          <w:p w14:paraId="74B6E125" w14:textId="11D63789" w:rsidR="006D27B8" w:rsidRDefault="006D27B8" w:rsidP="006D27B8">
            <w:pPr>
              <w:rPr>
                <w:rFonts w:ascii="Calibri" w:hAnsi="Calibri" w:cs="Calibri"/>
              </w:rPr>
            </w:pPr>
            <w:r>
              <w:rPr>
                <w:rFonts w:ascii="Calibri" w:hAnsi="Calibri" w:cs="Calibri"/>
              </w:rPr>
              <w:t>Complete new draft rules and issue in advance of next meeting.   Linking with GFTU to share lessons in transfer to new U</w:t>
            </w:r>
            <w:r w:rsidRPr="00175A3D">
              <w:rPr>
                <w:rFonts w:ascii="Calibri" w:hAnsi="Calibri" w:cs="Calibri"/>
              </w:rPr>
              <w:t>nincorporated Association status</w:t>
            </w:r>
            <w:r>
              <w:rPr>
                <w:rFonts w:ascii="Calibri" w:hAnsi="Calibri" w:cs="Calibri"/>
              </w:rPr>
              <w:t xml:space="preserve"> or Cooperative.</w:t>
            </w:r>
          </w:p>
          <w:p w14:paraId="1C377EBF" w14:textId="2F230013" w:rsidR="006D27B8" w:rsidRDefault="006D27B8" w:rsidP="006D27B8">
            <w:pPr>
              <w:rPr>
                <w:rFonts w:ascii="Calibri" w:hAnsi="Calibri" w:cs="Calibri"/>
              </w:rPr>
            </w:pPr>
            <w:r>
              <w:rPr>
                <w:rFonts w:ascii="Calibri" w:hAnsi="Calibri" w:cs="Calibri"/>
              </w:rPr>
              <w:t>NC confirmed liability issues with current plans, can AFF insure against these for EC members?</w:t>
            </w:r>
          </w:p>
        </w:tc>
        <w:tc>
          <w:tcPr>
            <w:tcW w:w="1812" w:type="dxa"/>
            <w:tcMar>
              <w:top w:w="0" w:type="dxa"/>
              <w:left w:w="108" w:type="dxa"/>
              <w:bottom w:w="0" w:type="dxa"/>
              <w:right w:w="108" w:type="dxa"/>
            </w:tcMar>
          </w:tcPr>
          <w:p w14:paraId="180628FA" w14:textId="0282A6FC" w:rsidR="006D27B8" w:rsidRPr="003C1A14" w:rsidRDefault="006D27B8" w:rsidP="006D27B8">
            <w:pPr>
              <w:rPr>
                <w:rFonts w:ascii="Calibri" w:hAnsi="Calibri" w:cs="Calibri"/>
              </w:rPr>
            </w:pPr>
            <w:r w:rsidRPr="00F27BCE">
              <w:rPr>
                <w:rFonts w:ascii="Calibri" w:hAnsi="Calibri" w:cs="Calibri"/>
                <w:b/>
                <w:bCs/>
                <w:color w:val="FF0000"/>
              </w:rPr>
              <w:t>Urgent</w:t>
            </w:r>
          </w:p>
        </w:tc>
      </w:tr>
      <w:tr w:rsidR="006D27B8" w14:paraId="5A85B8E3" w14:textId="77777777" w:rsidTr="004D7DB5">
        <w:tc>
          <w:tcPr>
            <w:tcW w:w="557" w:type="dxa"/>
            <w:tcMar>
              <w:top w:w="0" w:type="dxa"/>
              <w:left w:w="108" w:type="dxa"/>
              <w:bottom w:w="0" w:type="dxa"/>
              <w:right w:w="108" w:type="dxa"/>
            </w:tcMar>
          </w:tcPr>
          <w:p w14:paraId="767EB32D" w14:textId="09FFCD44" w:rsidR="006D27B8" w:rsidRDefault="006D27B8" w:rsidP="006D27B8">
            <w:pPr>
              <w:rPr>
                <w:rFonts w:ascii="Calibri" w:hAnsi="Calibri" w:cs="Calibri"/>
              </w:rPr>
            </w:pPr>
            <w:r>
              <w:rPr>
                <w:rFonts w:ascii="Calibri" w:hAnsi="Calibri" w:cs="Calibri"/>
              </w:rPr>
              <w:t>3</w:t>
            </w:r>
          </w:p>
        </w:tc>
        <w:tc>
          <w:tcPr>
            <w:tcW w:w="6637" w:type="dxa"/>
            <w:tcMar>
              <w:top w:w="0" w:type="dxa"/>
              <w:left w:w="108" w:type="dxa"/>
              <w:bottom w:w="0" w:type="dxa"/>
              <w:right w:w="108" w:type="dxa"/>
            </w:tcMar>
          </w:tcPr>
          <w:p w14:paraId="75ACAA93" w14:textId="59916120" w:rsidR="006D27B8" w:rsidRDefault="006D27B8" w:rsidP="006D27B8">
            <w:pPr>
              <w:rPr>
                <w:rFonts w:ascii="Calibri" w:hAnsi="Calibri" w:cs="Calibri"/>
              </w:rPr>
            </w:pPr>
            <w:r>
              <w:rPr>
                <w:rFonts w:ascii="Calibri" w:hAnsi="Calibri" w:cs="Calibri"/>
              </w:rPr>
              <w:t>D&amp;I report, NC has still to issue the adapted version to EC members for comment by his deadline.</w:t>
            </w:r>
          </w:p>
        </w:tc>
        <w:tc>
          <w:tcPr>
            <w:tcW w:w="1812" w:type="dxa"/>
            <w:tcMar>
              <w:top w:w="0" w:type="dxa"/>
              <w:left w:w="108" w:type="dxa"/>
              <w:bottom w:w="0" w:type="dxa"/>
              <w:right w:w="108" w:type="dxa"/>
            </w:tcMar>
          </w:tcPr>
          <w:p w14:paraId="7C18B286" w14:textId="3947F7E5" w:rsidR="006D27B8" w:rsidRPr="00D60444" w:rsidRDefault="006D27B8" w:rsidP="006D27B8">
            <w:pPr>
              <w:rPr>
                <w:rFonts w:ascii="Calibri" w:hAnsi="Calibri" w:cs="Calibri"/>
              </w:rPr>
            </w:pPr>
            <w:r w:rsidRPr="00F27BCE">
              <w:rPr>
                <w:rFonts w:ascii="Calibri" w:hAnsi="Calibri" w:cs="Calibri"/>
                <w:b/>
                <w:bCs/>
                <w:color w:val="FF0000"/>
              </w:rPr>
              <w:t>Urgent</w:t>
            </w:r>
          </w:p>
        </w:tc>
      </w:tr>
      <w:tr w:rsidR="006D27B8" w14:paraId="2B1504CE" w14:textId="77777777" w:rsidTr="008836D9">
        <w:tc>
          <w:tcPr>
            <w:tcW w:w="557" w:type="dxa"/>
            <w:tcMar>
              <w:top w:w="0" w:type="dxa"/>
              <w:left w:w="108" w:type="dxa"/>
              <w:bottom w:w="0" w:type="dxa"/>
              <w:right w:w="108" w:type="dxa"/>
            </w:tcMar>
          </w:tcPr>
          <w:p w14:paraId="11C6A501" w14:textId="357261D3" w:rsidR="006D27B8" w:rsidRDefault="006D27B8" w:rsidP="006D27B8">
            <w:pPr>
              <w:rPr>
                <w:rFonts w:ascii="Calibri" w:hAnsi="Calibri" w:cs="Calibri"/>
              </w:rPr>
            </w:pPr>
            <w:r>
              <w:rPr>
                <w:rFonts w:ascii="Calibri" w:hAnsi="Calibri" w:cs="Calibri"/>
              </w:rPr>
              <w:t>4</w:t>
            </w:r>
          </w:p>
        </w:tc>
        <w:tc>
          <w:tcPr>
            <w:tcW w:w="6637" w:type="dxa"/>
            <w:tcMar>
              <w:top w:w="0" w:type="dxa"/>
              <w:left w:w="108" w:type="dxa"/>
              <w:bottom w:w="0" w:type="dxa"/>
              <w:right w:w="108" w:type="dxa"/>
            </w:tcMar>
          </w:tcPr>
          <w:p w14:paraId="0CB4DDF3" w14:textId="1E2E30AF" w:rsidR="006D27B8" w:rsidRDefault="006D27B8" w:rsidP="006D27B8">
            <w:pPr>
              <w:rPr>
                <w:rFonts w:ascii="Calibri" w:hAnsi="Calibri" w:cs="Calibri"/>
              </w:rPr>
            </w:pPr>
            <w:r>
              <w:rPr>
                <w:rFonts w:ascii="Calibri" w:hAnsi="Calibri" w:cs="Calibri"/>
              </w:rPr>
              <w:t>NC chasing outstanding biogs and photos</w:t>
            </w:r>
          </w:p>
        </w:tc>
        <w:tc>
          <w:tcPr>
            <w:tcW w:w="1812" w:type="dxa"/>
            <w:tcMar>
              <w:top w:w="0" w:type="dxa"/>
              <w:left w:w="108" w:type="dxa"/>
              <w:bottom w:w="0" w:type="dxa"/>
              <w:right w:w="108" w:type="dxa"/>
            </w:tcMar>
          </w:tcPr>
          <w:p w14:paraId="11B36ACD" w14:textId="6D0E6763" w:rsidR="006D27B8" w:rsidRPr="008836D9" w:rsidRDefault="006D27B8" w:rsidP="006D27B8">
            <w:pPr>
              <w:rPr>
                <w:rFonts w:ascii="Calibri" w:hAnsi="Calibri" w:cs="Calibri"/>
                <w:b/>
                <w:bCs/>
              </w:rPr>
            </w:pPr>
            <w:r w:rsidRPr="00F27BCE">
              <w:rPr>
                <w:rFonts w:ascii="Calibri" w:hAnsi="Calibri" w:cs="Calibri"/>
                <w:b/>
                <w:bCs/>
                <w:color w:val="FF0000"/>
              </w:rPr>
              <w:t>Urgent</w:t>
            </w:r>
          </w:p>
        </w:tc>
      </w:tr>
      <w:tr w:rsidR="006D27B8" w14:paraId="1218A36A" w14:textId="77777777" w:rsidTr="004D7DB5">
        <w:trPr>
          <w:trHeight w:val="68"/>
        </w:trPr>
        <w:tc>
          <w:tcPr>
            <w:tcW w:w="557" w:type="dxa"/>
            <w:tcMar>
              <w:top w:w="0" w:type="dxa"/>
              <w:left w:w="108" w:type="dxa"/>
              <w:bottom w:w="0" w:type="dxa"/>
              <w:right w:w="108" w:type="dxa"/>
            </w:tcMar>
          </w:tcPr>
          <w:p w14:paraId="31E9D0C7" w14:textId="001FB75E" w:rsidR="006D27B8" w:rsidRDefault="006D27B8" w:rsidP="006D27B8">
            <w:pPr>
              <w:rPr>
                <w:rFonts w:ascii="Calibri" w:hAnsi="Calibri" w:cs="Calibri"/>
              </w:rPr>
            </w:pPr>
            <w:r>
              <w:rPr>
                <w:rFonts w:ascii="Calibri" w:hAnsi="Calibri" w:cs="Calibri"/>
              </w:rPr>
              <w:t>5</w:t>
            </w:r>
          </w:p>
        </w:tc>
        <w:tc>
          <w:tcPr>
            <w:tcW w:w="6637" w:type="dxa"/>
            <w:tcMar>
              <w:top w:w="0" w:type="dxa"/>
              <w:left w:w="108" w:type="dxa"/>
              <w:bottom w:w="0" w:type="dxa"/>
              <w:right w:w="108" w:type="dxa"/>
            </w:tcMar>
          </w:tcPr>
          <w:p w14:paraId="71FB3563" w14:textId="6D1ADB96" w:rsidR="006D27B8" w:rsidRDefault="006D27B8" w:rsidP="006D27B8">
            <w:pPr>
              <w:rPr>
                <w:rFonts w:ascii="Calibri" w:hAnsi="Calibri" w:cs="Calibri"/>
              </w:rPr>
            </w:pPr>
            <w:r>
              <w:rPr>
                <w:rFonts w:ascii="Calibri" w:hAnsi="Calibri" w:cs="Calibri"/>
              </w:rPr>
              <w:t>NC had shared new draft AFF imagery.  NC will seek further input and work with EB.  NC still wanting more input and time to consider feedback</w:t>
            </w:r>
          </w:p>
        </w:tc>
        <w:tc>
          <w:tcPr>
            <w:tcW w:w="1812" w:type="dxa"/>
            <w:tcMar>
              <w:top w:w="0" w:type="dxa"/>
              <w:left w:w="108" w:type="dxa"/>
              <w:bottom w:w="0" w:type="dxa"/>
              <w:right w:w="108" w:type="dxa"/>
            </w:tcMar>
          </w:tcPr>
          <w:p w14:paraId="4D3C01AA" w14:textId="5E8D62C3" w:rsidR="006D27B8" w:rsidRPr="004C3E43" w:rsidRDefault="006D27B8" w:rsidP="006D27B8">
            <w:pPr>
              <w:rPr>
                <w:rFonts w:ascii="Calibri" w:hAnsi="Calibri" w:cs="Calibri"/>
              </w:rPr>
            </w:pPr>
            <w:r>
              <w:rPr>
                <w:rFonts w:ascii="Calibri" w:hAnsi="Calibri" w:cs="Calibri"/>
              </w:rPr>
              <w:t>June, NC/ EB</w:t>
            </w:r>
          </w:p>
        </w:tc>
      </w:tr>
      <w:tr w:rsidR="006D27B8" w14:paraId="6EA4C646" w14:textId="77777777" w:rsidTr="004D7DB5">
        <w:trPr>
          <w:trHeight w:val="68"/>
        </w:trPr>
        <w:tc>
          <w:tcPr>
            <w:tcW w:w="557" w:type="dxa"/>
            <w:tcMar>
              <w:top w:w="0" w:type="dxa"/>
              <w:left w:w="108" w:type="dxa"/>
              <w:bottom w:w="0" w:type="dxa"/>
              <w:right w:w="108" w:type="dxa"/>
            </w:tcMar>
          </w:tcPr>
          <w:p w14:paraId="607364A1" w14:textId="5BCA5136" w:rsidR="006D27B8" w:rsidRDefault="006D27B8" w:rsidP="006D27B8">
            <w:pPr>
              <w:rPr>
                <w:rFonts w:ascii="Calibri" w:hAnsi="Calibri" w:cs="Calibri"/>
              </w:rPr>
            </w:pPr>
            <w:r>
              <w:rPr>
                <w:rFonts w:ascii="Calibri" w:hAnsi="Calibri" w:cs="Calibri"/>
              </w:rPr>
              <w:t>6</w:t>
            </w:r>
          </w:p>
        </w:tc>
        <w:tc>
          <w:tcPr>
            <w:tcW w:w="6637" w:type="dxa"/>
            <w:tcMar>
              <w:top w:w="0" w:type="dxa"/>
              <w:left w:w="108" w:type="dxa"/>
              <w:bottom w:w="0" w:type="dxa"/>
              <w:right w:w="108" w:type="dxa"/>
            </w:tcMar>
          </w:tcPr>
          <w:p w14:paraId="45E86601" w14:textId="4BE35005" w:rsidR="006D27B8" w:rsidRDefault="006D27B8" w:rsidP="006D27B8">
            <w:pPr>
              <w:rPr>
                <w:rFonts w:ascii="Calibri" w:hAnsi="Calibri" w:cs="Calibri"/>
              </w:rPr>
            </w:pPr>
            <w:r w:rsidRPr="00B60C76">
              <w:rPr>
                <w:lang w:val="en-US"/>
              </w:rPr>
              <w:t>2022 meeting and learning event calendar, do we share with AFF leads and ask for input and thoughts on topics?  Not yet.  Wait for NC’s discussions with Nicky and Jed.</w:t>
            </w:r>
          </w:p>
        </w:tc>
        <w:tc>
          <w:tcPr>
            <w:tcW w:w="1812" w:type="dxa"/>
            <w:tcMar>
              <w:top w:w="0" w:type="dxa"/>
              <w:left w:w="108" w:type="dxa"/>
              <w:bottom w:w="0" w:type="dxa"/>
              <w:right w:w="108" w:type="dxa"/>
            </w:tcMar>
          </w:tcPr>
          <w:p w14:paraId="7F9E1551" w14:textId="4BB43F91" w:rsidR="006D27B8" w:rsidRPr="00FA22AD" w:rsidRDefault="006D27B8" w:rsidP="006D27B8">
            <w:pPr>
              <w:rPr>
                <w:rFonts w:ascii="Calibri" w:hAnsi="Calibri" w:cs="Calibri"/>
              </w:rPr>
            </w:pPr>
            <w:r>
              <w:rPr>
                <w:rFonts w:ascii="Calibri" w:hAnsi="Calibri" w:cs="Calibri"/>
                <w:b/>
                <w:bCs/>
                <w:color w:val="FF0000"/>
              </w:rPr>
              <w:t>Pending</w:t>
            </w:r>
          </w:p>
        </w:tc>
      </w:tr>
      <w:tr w:rsidR="006D27B8" w14:paraId="6222A8C7" w14:textId="77777777" w:rsidTr="00800C7B">
        <w:trPr>
          <w:trHeight w:val="68"/>
        </w:trPr>
        <w:tc>
          <w:tcPr>
            <w:tcW w:w="557" w:type="dxa"/>
            <w:tcMar>
              <w:top w:w="0" w:type="dxa"/>
              <w:left w:w="108" w:type="dxa"/>
              <w:bottom w:w="0" w:type="dxa"/>
              <w:right w:w="108" w:type="dxa"/>
            </w:tcMar>
          </w:tcPr>
          <w:p w14:paraId="01B7F937" w14:textId="7B9A6A11" w:rsidR="006D27B8" w:rsidRDefault="006D27B8" w:rsidP="006D27B8">
            <w:pPr>
              <w:rPr>
                <w:rFonts w:ascii="Calibri" w:hAnsi="Calibri" w:cs="Calibri"/>
              </w:rPr>
            </w:pPr>
            <w:r>
              <w:rPr>
                <w:rFonts w:ascii="Calibri" w:hAnsi="Calibri" w:cs="Calibri"/>
              </w:rPr>
              <w:t>7</w:t>
            </w:r>
          </w:p>
        </w:tc>
        <w:tc>
          <w:tcPr>
            <w:tcW w:w="6637" w:type="dxa"/>
            <w:tcMar>
              <w:top w:w="0" w:type="dxa"/>
              <w:left w:w="108" w:type="dxa"/>
              <w:bottom w:w="0" w:type="dxa"/>
              <w:right w:w="108" w:type="dxa"/>
            </w:tcMar>
          </w:tcPr>
          <w:p w14:paraId="09E057A0" w14:textId="77777777" w:rsidR="006D27B8" w:rsidRDefault="006D27B8" w:rsidP="006D27B8">
            <w:pPr>
              <w:rPr>
                <w:rFonts w:ascii="Calibri" w:hAnsi="Calibri" w:cs="Calibri"/>
              </w:rPr>
            </w:pPr>
            <w:r>
              <w:rPr>
                <w:rFonts w:ascii="Calibri" w:hAnsi="Calibri" w:cs="Calibri"/>
              </w:rPr>
              <w:t>Website</w:t>
            </w:r>
          </w:p>
          <w:p w14:paraId="7E8E41C8" w14:textId="77777777" w:rsidR="006D27B8" w:rsidRDefault="006D27B8" w:rsidP="006D27B8">
            <w:pPr>
              <w:rPr>
                <w:rFonts w:ascii="Calibri" w:hAnsi="Calibri" w:cs="Calibri"/>
              </w:rPr>
            </w:pPr>
            <w:r>
              <w:rPr>
                <w:rFonts w:ascii="Calibri" w:hAnsi="Calibri" w:cs="Calibri"/>
              </w:rPr>
              <w:t>Remaining templates for logo/ letter head to KW</w:t>
            </w:r>
          </w:p>
          <w:p w14:paraId="327E9061" w14:textId="77777777" w:rsidR="006D27B8" w:rsidRDefault="006D27B8" w:rsidP="006D27B8">
            <w:pPr>
              <w:rPr>
                <w:rFonts w:ascii="Calibri" w:hAnsi="Calibri" w:cs="Calibri"/>
              </w:rPr>
            </w:pPr>
            <w:r>
              <w:rPr>
                <w:rFonts w:ascii="Calibri" w:hAnsi="Calibri" w:cs="Calibri"/>
              </w:rPr>
              <w:t>Repository of data, e.g. notes of meeting.  Not appropriate KW’s lap top</w:t>
            </w:r>
          </w:p>
          <w:p w14:paraId="3C75B82C" w14:textId="77777777" w:rsidR="006D27B8" w:rsidRDefault="006D27B8" w:rsidP="006D27B8">
            <w:pPr>
              <w:rPr>
                <w:rFonts w:ascii="Calibri" w:hAnsi="Calibri" w:cs="Calibri"/>
              </w:rPr>
            </w:pPr>
            <w:r>
              <w:rPr>
                <w:rFonts w:ascii="Calibri" w:hAnsi="Calibri" w:cs="Calibri"/>
              </w:rPr>
              <w:t>GDPR issues for KW as contractor</w:t>
            </w:r>
          </w:p>
        </w:tc>
        <w:tc>
          <w:tcPr>
            <w:tcW w:w="1812" w:type="dxa"/>
            <w:tcMar>
              <w:top w:w="0" w:type="dxa"/>
              <w:left w:w="108" w:type="dxa"/>
              <w:bottom w:w="0" w:type="dxa"/>
              <w:right w:w="108" w:type="dxa"/>
            </w:tcMar>
          </w:tcPr>
          <w:p w14:paraId="0B274F26" w14:textId="275D6A49" w:rsidR="006D27B8" w:rsidRPr="00C04B1C" w:rsidRDefault="006D27B8" w:rsidP="006D27B8">
            <w:pPr>
              <w:rPr>
                <w:rFonts w:ascii="Calibri" w:hAnsi="Calibri" w:cs="Calibri"/>
              </w:rPr>
            </w:pPr>
            <w:r>
              <w:rPr>
                <w:rFonts w:ascii="Calibri" w:hAnsi="Calibri" w:cs="Calibri"/>
              </w:rPr>
              <w:t>June</w:t>
            </w:r>
          </w:p>
          <w:p w14:paraId="7E140C23" w14:textId="77777777" w:rsidR="006D27B8" w:rsidRDefault="006D27B8" w:rsidP="006D27B8">
            <w:pPr>
              <w:rPr>
                <w:rFonts w:ascii="Calibri" w:hAnsi="Calibri" w:cs="Calibri"/>
              </w:rPr>
            </w:pPr>
          </w:p>
        </w:tc>
      </w:tr>
      <w:tr w:rsidR="006D27B8" w14:paraId="7959E08F" w14:textId="77777777" w:rsidTr="00800C7B">
        <w:trPr>
          <w:trHeight w:val="68"/>
        </w:trPr>
        <w:tc>
          <w:tcPr>
            <w:tcW w:w="557" w:type="dxa"/>
            <w:tcMar>
              <w:top w:w="0" w:type="dxa"/>
              <w:left w:w="108" w:type="dxa"/>
              <w:bottom w:w="0" w:type="dxa"/>
              <w:right w:w="108" w:type="dxa"/>
            </w:tcMar>
          </w:tcPr>
          <w:p w14:paraId="4548752E" w14:textId="69AB77A5" w:rsidR="006D27B8" w:rsidRDefault="006D27B8" w:rsidP="006D27B8">
            <w:pPr>
              <w:rPr>
                <w:rFonts w:ascii="Calibri" w:hAnsi="Calibri" w:cs="Calibri"/>
              </w:rPr>
            </w:pPr>
            <w:r>
              <w:rPr>
                <w:rFonts w:ascii="Calibri" w:hAnsi="Calibri" w:cs="Calibri"/>
              </w:rPr>
              <w:t>8</w:t>
            </w:r>
          </w:p>
        </w:tc>
        <w:tc>
          <w:tcPr>
            <w:tcW w:w="6637" w:type="dxa"/>
            <w:tcMar>
              <w:top w:w="0" w:type="dxa"/>
              <w:left w:w="108" w:type="dxa"/>
              <w:bottom w:w="0" w:type="dxa"/>
              <w:right w:w="108" w:type="dxa"/>
            </w:tcMar>
          </w:tcPr>
          <w:p w14:paraId="35CD83CD" w14:textId="77777777" w:rsidR="006D27B8" w:rsidRDefault="006D27B8" w:rsidP="006D27B8">
            <w:pPr>
              <w:rPr>
                <w:rFonts w:ascii="Calibri" w:hAnsi="Calibri" w:cs="Calibri"/>
              </w:rPr>
            </w:pPr>
            <w:r>
              <w:rPr>
                <w:rFonts w:ascii="Calibri" w:hAnsi="Calibri" w:cs="Calibri"/>
              </w:rPr>
              <w:t>Meeting with Brendan Barber</w:t>
            </w:r>
          </w:p>
          <w:p w14:paraId="6F299CEF" w14:textId="77777777" w:rsidR="006D27B8" w:rsidRDefault="006D27B8" w:rsidP="006D27B8">
            <w:pPr>
              <w:rPr>
                <w:rFonts w:ascii="Calibri" w:hAnsi="Calibri" w:cs="Calibri"/>
              </w:rPr>
            </w:pPr>
            <w:r>
              <w:rPr>
                <w:rFonts w:ascii="Calibri" w:hAnsi="Calibri" w:cs="Calibri"/>
              </w:rPr>
              <w:t>Write out to EC members/ possibly AFF affiliates to share information</w:t>
            </w:r>
          </w:p>
          <w:p w14:paraId="1F275120" w14:textId="77777777" w:rsidR="006D27B8" w:rsidRDefault="006D27B8" w:rsidP="006D27B8">
            <w:pPr>
              <w:rPr>
                <w:rFonts w:ascii="Calibri" w:hAnsi="Calibri" w:cs="Calibri"/>
              </w:rPr>
            </w:pPr>
            <w:r>
              <w:rPr>
                <w:rFonts w:ascii="Calibri" w:hAnsi="Calibri" w:cs="Calibri"/>
              </w:rPr>
              <w:t>Link with Laura on data FCSB hold</w:t>
            </w:r>
          </w:p>
          <w:p w14:paraId="2B0F0A24" w14:textId="77777777" w:rsidR="006D27B8" w:rsidRDefault="006D27B8" w:rsidP="006D27B8">
            <w:pPr>
              <w:rPr>
                <w:rFonts w:ascii="Calibri" w:hAnsi="Calibri" w:cs="Calibri"/>
              </w:rPr>
            </w:pPr>
            <w:r>
              <w:rPr>
                <w:rFonts w:ascii="Calibri" w:hAnsi="Calibri" w:cs="Calibri"/>
              </w:rPr>
              <w:t>Pursue BB’s participation in an AFF event</w:t>
            </w:r>
          </w:p>
          <w:p w14:paraId="07C4354A" w14:textId="4389C392" w:rsidR="006D27B8" w:rsidRDefault="006D27B8" w:rsidP="006D27B8">
            <w:pPr>
              <w:rPr>
                <w:rFonts w:ascii="Calibri" w:hAnsi="Calibri" w:cs="Calibri"/>
              </w:rPr>
            </w:pPr>
            <w:r>
              <w:rPr>
                <w:rFonts w:ascii="Calibri" w:hAnsi="Calibri" w:cs="Calibri"/>
              </w:rPr>
              <w:t>Keep relationship oiled</w:t>
            </w:r>
          </w:p>
        </w:tc>
        <w:tc>
          <w:tcPr>
            <w:tcW w:w="1812" w:type="dxa"/>
            <w:tcMar>
              <w:top w:w="0" w:type="dxa"/>
              <w:left w:w="108" w:type="dxa"/>
              <w:bottom w:w="0" w:type="dxa"/>
              <w:right w:w="108" w:type="dxa"/>
            </w:tcMar>
          </w:tcPr>
          <w:p w14:paraId="0D3D079E" w14:textId="4103370C" w:rsidR="006D27B8" w:rsidRDefault="006D27B8" w:rsidP="006D27B8">
            <w:pPr>
              <w:rPr>
                <w:rFonts w:ascii="Calibri" w:hAnsi="Calibri" w:cs="Calibri"/>
              </w:rPr>
            </w:pPr>
            <w:r w:rsidRPr="00F27BCE">
              <w:rPr>
                <w:rFonts w:ascii="Calibri" w:hAnsi="Calibri" w:cs="Calibri"/>
                <w:b/>
                <w:bCs/>
                <w:color w:val="FF0000"/>
              </w:rPr>
              <w:t>Urgent</w:t>
            </w:r>
          </w:p>
        </w:tc>
      </w:tr>
    </w:tbl>
    <w:p w14:paraId="49635E69" w14:textId="77777777" w:rsidR="009B695D" w:rsidRDefault="009B695D" w:rsidP="009B695D">
      <w:pPr>
        <w:rPr>
          <w:rFonts w:ascii="Calibri" w:hAnsi="Calibri" w:cs="Calibri"/>
        </w:rPr>
      </w:pPr>
    </w:p>
    <w:p w14:paraId="0429BED6" w14:textId="56140284" w:rsidR="009B695D" w:rsidRDefault="009B695D" w:rsidP="009B695D">
      <w:pPr>
        <w:rPr>
          <w:rFonts w:ascii="Calibri" w:hAnsi="Calibri" w:cs="Calibri"/>
        </w:rPr>
      </w:pPr>
      <w:r>
        <w:rPr>
          <w:rFonts w:ascii="Calibri" w:hAnsi="Calibri" w:cs="Calibri"/>
        </w:rPr>
        <w:t>KWs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
        <w:gridCol w:w="6675"/>
        <w:gridCol w:w="1778"/>
      </w:tblGrid>
      <w:tr w:rsidR="00E43F6B" w14:paraId="5404FE88" w14:textId="77777777" w:rsidTr="004D7DB5">
        <w:tc>
          <w:tcPr>
            <w:tcW w:w="553" w:type="dxa"/>
            <w:tcMar>
              <w:top w:w="0" w:type="dxa"/>
              <w:left w:w="108" w:type="dxa"/>
              <w:bottom w:w="0" w:type="dxa"/>
              <w:right w:w="108" w:type="dxa"/>
            </w:tcMar>
          </w:tcPr>
          <w:p w14:paraId="0E5D9E9B" w14:textId="50762932" w:rsidR="00E43F6B" w:rsidRDefault="004D7DB5" w:rsidP="00E43F6B">
            <w:pPr>
              <w:rPr>
                <w:rFonts w:ascii="Calibri" w:hAnsi="Calibri" w:cs="Calibri"/>
              </w:rPr>
            </w:pPr>
            <w:r>
              <w:rPr>
                <w:rFonts w:ascii="Calibri" w:hAnsi="Calibri" w:cs="Calibri"/>
              </w:rPr>
              <w:t>1</w:t>
            </w:r>
          </w:p>
        </w:tc>
        <w:tc>
          <w:tcPr>
            <w:tcW w:w="6675" w:type="dxa"/>
            <w:tcMar>
              <w:top w:w="0" w:type="dxa"/>
              <w:left w:w="108" w:type="dxa"/>
              <w:bottom w:w="0" w:type="dxa"/>
              <w:right w:w="108" w:type="dxa"/>
            </w:tcMar>
          </w:tcPr>
          <w:p w14:paraId="63F86498" w14:textId="11973A18" w:rsidR="000B52B1" w:rsidRPr="001A526B" w:rsidRDefault="00175A3D" w:rsidP="00F720A9">
            <w:pPr>
              <w:rPr>
                <w:rFonts w:ascii="Calibri" w:hAnsi="Calibri" w:cs="Calibri"/>
              </w:rPr>
            </w:pPr>
            <w:r>
              <w:rPr>
                <w:rFonts w:ascii="Calibri" w:hAnsi="Calibri" w:cs="Calibri"/>
              </w:rPr>
              <w:t>Pension seminar and survey</w:t>
            </w:r>
            <w:r w:rsidR="00FF5520">
              <w:rPr>
                <w:rFonts w:ascii="Calibri" w:hAnsi="Calibri" w:cs="Calibri"/>
              </w:rPr>
              <w:t xml:space="preserve">.  KW </w:t>
            </w:r>
            <w:r w:rsidR="004E2B32">
              <w:rPr>
                <w:rFonts w:ascii="Calibri" w:hAnsi="Calibri" w:cs="Calibri"/>
              </w:rPr>
              <w:t xml:space="preserve">has </w:t>
            </w:r>
            <w:r w:rsidR="00FF5520">
              <w:rPr>
                <w:rFonts w:ascii="Calibri" w:hAnsi="Calibri" w:cs="Calibri"/>
              </w:rPr>
              <w:t>drafted survey and awaiting CT’s comments</w:t>
            </w:r>
          </w:p>
        </w:tc>
        <w:tc>
          <w:tcPr>
            <w:tcW w:w="1778" w:type="dxa"/>
            <w:tcMar>
              <w:top w:w="0" w:type="dxa"/>
              <w:left w:w="108" w:type="dxa"/>
              <w:bottom w:w="0" w:type="dxa"/>
              <w:right w:w="108" w:type="dxa"/>
            </w:tcMar>
          </w:tcPr>
          <w:p w14:paraId="4FCF0523" w14:textId="2D1AEE88" w:rsidR="00E43F6B" w:rsidRPr="00515232" w:rsidRDefault="00E43F6B" w:rsidP="00A13240">
            <w:pPr>
              <w:rPr>
                <w:rFonts w:ascii="Calibri" w:hAnsi="Calibri" w:cs="Calibri"/>
                <w:highlight w:val="yellow"/>
              </w:rPr>
            </w:pPr>
          </w:p>
        </w:tc>
      </w:tr>
      <w:tr w:rsidR="00E34199" w14:paraId="5608B80C" w14:textId="77777777" w:rsidTr="004D7DB5">
        <w:tc>
          <w:tcPr>
            <w:tcW w:w="553" w:type="dxa"/>
            <w:tcMar>
              <w:top w:w="0" w:type="dxa"/>
              <w:left w:w="108" w:type="dxa"/>
              <w:bottom w:w="0" w:type="dxa"/>
              <w:right w:w="108" w:type="dxa"/>
            </w:tcMar>
          </w:tcPr>
          <w:p w14:paraId="445F75B7" w14:textId="034BD2C9" w:rsidR="00E34199" w:rsidRDefault="001A526B" w:rsidP="00E43F6B">
            <w:pPr>
              <w:rPr>
                <w:rFonts w:ascii="Calibri" w:hAnsi="Calibri" w:cs="Calibri"/>
              </w:rPr>
            </w:pPr>
            <w:r>
              <w:rPr>
                <w:rFonts w:ascii="Calibri" w:hAnsi="Calibri" w:cs="Calibri"/>
              </w:rPr>
              <w:t>2</w:t>
            </w:r>
          </w:p>
        </w:tc>
        <w:tc>
          <w:tcPr>
            <w:tcW w:w="6675" w:type="dxa"/>
            <w:tcMar>
              <w:top w:w="0" w:type="dxa"/>
              <w:left w:w="108" w:type="dxa"/>
              <w:bottom w:w="0" w:type="dxa"/>
              <w:right w:w="108" w:type="dxa"/>
            </w:tcMar>
          </w:tcPr>
          <w:p w14:paraId="1D33B9C3" w14:textId="719C5D4B" w:rsidR="00E34199" w:rsidRPr="001A526B" w:rsidRDefault="00FF5520" w:rsidP="00E43F6B">
            <w:pPr>
              <w:rPr>
                <w:rFonts w:ascii="Calibri" w:hAnsi="Calibri" w:cs="Calibri"/>
              </w:rPr>
            </w:pPr>
            <w:r>
              <w:rPr>
                <w:rFonts w:ascii="Calibri" w:hAnsi="Calibri" w:cs="Calibri"/>
              </w:rPr>
              <w:t>H</w:t>
            </w:r>
            <w:r w:rsidR="00175A3D">
              <w:rPr>
                <w:rFonts w:ascii="Calibri" w:hAnsi="Calibri" w:cs="Calibri"/>
              </w:rPr>
              <w:t>ybrid working survey</w:t>
            </w:r>
            <w:r>
              <w:rPr>
                <w:rFonts w:ascii="Calibri" w:hAnsi="Calibri" w:cs="Calibri"/>
              </w:rPr>
              <w:t xml:space="preserve">, KW </w:t>
            </w:r>
            <w:r w:rsidR="004E2B32">
              <w:rPr>
                <w:rFonts w:ascii="Calibri" w:hAnsi="Calibri" w:cs="Calibri"/>
              </w:rPr>
              <w:t xml:space="preserve">&amp; </w:t>
            </w:r>
            <w:r>
              <w:rPr>
                <w:rFonts w:ascii="Calibri" w:hAnsi="Calibri" w:cs="Calibri"/>
              </w:rPr>
              <w:t xml:space="preserve">SJ </w:t>
            </w:r>
            <w:r w:rsidR="004E2B32">
              <w:rPr>
                <w:rFonts w:ascii="Calibri" w:hAnsi="Calibri" w:cs="Calibri"/>
              </w:rPr>
              <w:t>drafted.</w:t>
            </w:r>
          </w:p>
        </w:tc>
        <w:tc>
          <w:tcPr>
            <w:tcW w:w="1778" w:type="dxa"/>
            <w:tcMar>
              <w:top w:w="0" w:type="dxa"/>
              <w:left w:w="108" w:type="dxa"/>
              <w:bottom w:w="0" w:type="dxa"/>
              <w:right w:w="108" w:type="dxa"/>
            </w:tcMar>
          </w:tcPr>
          <w:p w14:paraId="646A1DDE" w14:textId="7D3D90CD" w:rsidR="00E34199" w:rsidRPr="007A1D32" w:rsidRDefault="00E34199" w:rsidP="00E43F6B">
            <w:pPr>
              <w:rPr>
                <w:rFonts w:ascii="Calibri" w:hAnsi="Calibri" w:cs="Calibri"/>
                <w:color w:val="0070C0"/>
              </w:rPr>
            </w:pPr>
          </w:p>
        </w:tc>
      </w:tr>
      <w:tr w:rsidR="00F03CD2" w14:paraId="08CD4C4A" w14:textId="77777777" w:rsidTr="004D7DB5">
        <w:tc>
          <w:tcPr>
            <w:tcW w:w="553" w:type="dxa"/>
            <w:tcMar>
              <w:top w:w="0" w:type="dxa"/>
              <w:left w:w="108" w:type="dxa"/>
              <w:bottom w:w="0" w:type="dxa"/>
              <w:right w:w="108" w:type="dxa"/>
            </w:tcMar>
          </w:tcPr>
          <w:p w14:paraId="007B35C6" w14:textId="51F53976" w:rsidR="00F03CD2" w:rsidRDefault="0033531B" w:rsidP="00F03CD2">
            <w:pPr>
              <w:rPr>
                <w:rFonts w:ascii="Calibri" w:hAnsi="Calibri" w:cs="Calibri"/>
              </w:rPr>
            </w:pPr>
            <w:r>
              <w:rPr>
                <w:rFonts w:ascii="Calibri" w:hAnsi="Calibri" w:cs="Calibri"/>
              </w:rPr>
              <w:t>3</w:t>
            </w:r>
          </w:p>
        </w:tc>
        <w:tc>
          <w:tcPr>
            <w:tcW w:w="6675" w:type="dxa"/>
            <w:tcMar>
              <w:top w:w="0" w:type="dxa"/>
              <w:left w:w="108" w:type="dxa"/>
              <w:bottom w:w="0" w:type="dxa"/>
              <w:right w:w="108" w:type="dxa"/>
            </w:tcMar>
          </w:tcPr>
          <w:p w14:paraId="11CA8A4E" w14:textId="3BA55A62" w:rsidR="00F03CD2" w:rsidRDefault="00F03CD2" w:rsidP="00F03CD2">
            <w:pPr>
              <w:rPr>
                <w:rFonts w:ascii="Calibri" w:hAnsi="Calibri" w:cs="Calibri"/>
              </w:rPr>
            </w:pPr>
            <w:r>
              <w:rPr>
                <w:rFonts w:ascii="Calibri" w:hAnsi="Calibri" w:cs="Calibri"/>
              </w:rPr>
              <w:t>Next Exec meeting, request agenda items, issue agenda/ papers prior to meeting, complete notes of meeting.</w:t>
            </w:r>
          </w:p>
        </w:tc>
        <w:tc>
          <w:tcPr>
            <w:tcW w:w="1778" w:type="dxa"/>
            <w:tcMar>
              <w:top w:w="0" w:type="dxa"/>
              <w:left w:w="108" w:type="dxa"/>
              <w:bottom w:w="0" w:type="dxa"/>
              <w:right w:w="108" w:type="dxa"/>
            </w:tcMar>
          </w:tcPr>
          <w:p w14:paraId="51892DA7" w14:textId="77777777" w:rsidR="00F03CD2" w:rsidRDefault="00F03CD2" w:rsidP="00F03CD2">
            <w:pPr>
              <w:rPr>
                <w:rFonts w:ascii="Calibri" w:hAnsi="Calibri" w:cs="Calibri"/>
              </w:rPr>
            </w:pPr>
            <w:r>
              <w:rPr>
                <w:rFonts w:ascii="Calibri" w:hAnsi="Calibri" w:cs="Calibri"/>
              </w:rPr>
              <w:t>On going</w:t>
            </w:r>
          </w:p>
          <w:p w14:paraId="22288D9C" w14:textId="54FBBCFB" w:rsidR="00F03CD2" w:rsidRDefault="00F03CD2" w:rsidP="00F03CD2">
            <w:pPr>
              <w:rPr>
                <w:rFonts w:ascii="Calibri" w:hAnsi="Calibri" w:cs="Calibri"/>
              </w:rPr>
            </w:pPr>
          </w:p>
        </w:tc>
      </w:tr>
      <w:tr w:rsidR="00F03CD2" w14:paraId="29346F17" w14:textId="77777777" w:rsidTr="00800C7B">
        <w:tc>
          <w:tcPr>
            <w:tcW w:w="553" w:type="dxa"/>
            <w:tcMar>
              <w:top w:w="0" w:type="dxa"/>
              <w:left w:w="108" w:type="dxa"/>
              <w:bottom w:w="0" w:type="dxa"/>
              <w:right w:w="108" w:type="dxa"/>
            </w:tcMar>
          </w:tcPr>
          <w:p w14:paraId="4E9028FF" w14:textId="69F13035" w:rsidR="00F03CD2" w:rsidRDefault="0033531B" w:rsidP="00F03CD2">
            <w:pPr>
              <w:rPr>
                <w:rFonts w:ascii="Calibri" w:hAnsi="Calibri" w:cs="Calibri"/>
              </w:rPr>
            </w:pPr>
            <w:r>
              <w:rPr>
                <w:rFonts w:ascii="Calibri" w:hAnsi="Calibri" w:cs="Calibri"/>
              </w:rPr>
              <w:lastRenderedPageBreak/>
              <w:t>4</w:t>
            </w:r>
          </w:p>
        </w:tc>
        <w:tc>
          <w:tcPr>
            <w:tcW w:w="6675" w:type="dxa"/>
            <w:tcMar>
              <w:top w:w="0" w:type="dxa"/>
              <w:left w:w="108" w:type="dxa"/>
              <w:bottom w:w="0" w:type="dxa"/>
              <w:right w:w="108" w:type="dxa"/>
            </w:tcMar>
          </w:tcPr>
          <w:p w14:paraId="0B819C4D" w14:textId="77777777" w:rsidR="00F03CD2" w:rsidRDefault="00F03CD2" w:rsidP="00F03CD2">
            <w:pPr>
              <w:rPr>
                <w:rFonts w:ascii="Calibri" w:hAnsi="Calibri" w:cs="Calibri"/>
              </w:rPr>
            </w:pPr>
            <w:r>
              <w:rPr>
                <w:rFonts w:ascii="Calibri" w:hAnsi="Calibri" w:cs="Calibri"/>
              </w:rPr>
              <w:t>Live Feedback item for future EC</w:t>
            </w:r>
          </w:p>
        </w:tc>
        <w:tc>
          <w:tcPr>
            <w:tcW w:w="1778" w:type="dxa"/>
            <w:tcMar>
              <w:top w:w="0" w:type="dxa"/>
              <w:left w:w="108" w:type="dxa"/>
              <w:bottom w:w="0" w:type="dxa"/>
              <w:right w:w="108" w:type="dxa"/>
            </w:tcMar>
          </w:tcPr>
          <w:p w14:paraId="0655EB66" w14:textId="77777777" w:rsidR="00F03CD2" w:rsidRDefault="00F03CD2" w:rsidP="00F03CD2">
            <w:pPr>
              <w:rPr>
                <w:rFonts w:ascii="Calibri" w:hAnsi="Calibri" w:cs="Calibri"/>
              </w:rPr>
            </w:pPr>
            <w:r>
              <w:rPr>
                <w:rFonts w:ascii="Calibri" w:hAnsi="Calibri" w:cs="Calibri"/>
                <w:color w:val="0070C0"/>
              </w:rPr>
              <w:t>Put back, other priorities</w:t>
            </w:r>
          </w:p>
        </w:tc>
      </w:tr>
      <w:tr w:rsidR="00F03CD2" w14:paraId="0BE2540A" w14:textId="77777777" w:rsidTr="00800C7B">
        <w:tc>
          <w:tcPr>
            <w:tcW w:w="553" w:type="dxa"/>
            <w:tcMar>
              <w:top w:w="0" w:type="dxa"/>
              <w:left w:w="108" w:type="dxa"/>
              <w:bottom w:w="0" w:type="dxa"/>
              <w:right w:w="108" w:type="dxa"/>
            </w:tcMar>
          </w:tcPr>
          <w:p w14:paraId="5B968053" w14:textId="19719828" w:rsidR="00F03CD2" w:rsidRDefault="0033531B" w:rsidP="00F03CD2">
            <w:pPr>
              <w:rPr>
                <w:rFonts w:ascii="Calibri" w:hAnsi="Calibri" w:cs="Calibri"/>
              </w:rPr>
            </w:pPr>
            <w:r>
              <w:rPr>
                <w:rFonts w:ascii="Calibri" w:hAnsi="Calibri" w:cs="Calibri"/>
              </w:rPr>
              <w:t>5</w:t>
            </w:r>
          </w:p>
        </w:tc>
        <w:tc>
          <w:tcPr>
            <w:tcW w:w="6675" w:type="dxa"/>
            <w:tcMar>
              <w:top w:w="0" w:type="dxa"/>
              <w:left w:w="108" w:type="dxa"/>
              <w:bottom w:w="0" w:type="dxa"/>
              <w:right w:w="108" w:type="dxa"/>
            </w:tcMar>
          </w:tcPr>
          <w:p w14:paraId="37C5C81E" w14:textId="77777777" w:rsidR="00F03CD2" w:rsidRDefault="00F03CD2" w:rsidP="00F03CD2">
            <w:pPr>
              <w:rPr>
                <w:rFonts w:ascii="Calibri" w:hAnsi="Calibri" w:cs="Calibri"/>
              </w:rPr>
            </w:pPr>
            <w:r>
              <w:rPr>
                <w:rFonts w:ascii="Calibri" w:hAnsi="Calibri" w:cs="Calibri"/>
              </w:rPr>
              <w:t>KW to do LNA for Exec members, keep it light, shows investing in them as Exec members.</w:t>
            </w:r>
          </w:p>
        </w:tc>
        <w:tc>
          <w:tcPr>
            <w:tcW w:w="1778" w:type="dxa"/>
            <w:tcMar>
              <w:top w:w="0" w:type="dxa"/>
              <w:left w:w="108" w:type="dxa"/>
              <w:bottom w:w="0" w:type="dxa"/>
              <w:right w:w="108" w:type="dxa"/>
            </w:tcMar>
          </w:tcPr>
          <w:p w14:paraId="399B0A2E" w14:textId="77777777" w:rsidR="00F03CD2" w:rsidRDefault="00F03CD2" w:rsidP="00F03CD2">
            <w:pPr>
              <w:rPr>
                <w:rFonts w:ascii="Calibri" w:hAnsi="Calibri" w:cs="Calibri"/>
              </w:rPr>
            </w:pPr>
            <w:r>
              <w:rPr>
                <w:rFonts w:ascii="Calibri" w:hAnsi="Calibri" w:cs="Calibri"/>
                <w:color w:val="0070C0"/>
              </w:rPr>
              <w:t>Put back, other priorities</w:t>
            </w:r>
          </w:p>
        </w:tc>
      </w:tr>
      <w:tr w:rsidR="004E2B32" w14:paraId="243948F1" w14:textId="77777777" w:rsidTr="00800C7B">
        <w:tc>
          <w:tcPr>
            <w:tcW w:w="553" w:type="dxa"/>
            <w:tcMar>
              <w:top w:w="0" w:type="dxa"/>
              <w:left w:w="108" w:type="dxa"/>
              <w:bottom w:w="0" w:type="dxa"/>
              <w:right w:w="108" w:type="dxa"/>
            </w:tcMar>
          </w:tcPr>
          <w:p w14:paraId="0B01CB52" w14:textId="44B00683" w:rsidR="004E2B32" w:rsidRDefault="004E2B32" w:rsidP="00F03CD2">
            <w:pPr>
              <w:rPr>
                <w:rFonts w:ascii="Calibri" w:hAnsi="Calibri" w:cs="Calibri"/>
              </w:rPr>
            </w:pPr>
            <w:r>
              <w:rPr>
                <w:rFonts w:ascii="Calibri" w:hAnsi="Calibri" w:cs="Calibri"/>
              </w:rPr>
              <w:t>6</w:t>
            </w:r>
          </w:p>
        </w:tc>
        <w:tc>
          <w:tcPr>
            <w:tcW w:w="6675" w:type="dxa"/>
            <w:tcMar>
              <w:top w:w="0" w:type="dxa"/>
              <w:left w:w="108" w:type="dxa"/>
              <w:bottom w:w="0" w:type="dxa"/>
              <w:right w:w="108" w:type="dxa"/>
            </w:tcMar>
          </w:tcPr>
          <w:p w14:paraId="5EE1C149" w14:textId="31C85BD4" w:rsidR="004E2B32" w:rsidRDefault="004E2B32" w:rsidP="00F03CD2">
            <w:pPr>
              <w:rPr>
                <w:rFonts w:ascii="Calibri" w:hAnsi="Calibri" w:cs="Calibri"/>
              </w:rPr>
            </w:pPr>
            <w:r>
              <w:rPr>
                <w:rFonts w:ascii="Calibri" w:hAnsi="Calibri" w:cs="Calibri"/>
              </w:rPr>
              <w:t>Email out to EC members updating them on OSG discussions around 13.7.22 event and what’s expected of them</w:t>
            </w:r>
          </w:p>
        </w:tc>
        <w:tc>
          <w:tcPr>
            <w:tcW w:w="1778" w:type="dxa"/>
            <w:tcMar>
              <w:top w:w="0" w:type="dxa"/>
              <w:left w:w="108" w:type="dxa"/>
              <w:bottom w:w="0" w:type="dxa"/>
              <w:right w:w="108" w:type="dxa"/>
            </w:tcMar>
          </w:tcPr>
          <w:p w14:paraId="15C0E5B7" w14:textId="3817939C" w:rsidR="004E2B32" w:rsidRDefault="004E2B32" w:rsidP="00F03CD2">
            <w:pPr>
              <w:rPr>
                <w:rFonts w:ascii="Calibri" w:hAnsi="Calibri" w:cs="Calibri"/>
                <w:color w:val="0070C0"/>
              </w:rPr>
            </w:pPr>
            <w:r>
              <w:rPr>
                <w:rFonts w:ascii="Calibri" w:hAnsi="Calibri" w:cs="Calibri"/>
                <w:color w:val="0070C0"/>
              </w:rPr>
              <w:t>Done</w:t>
            </w:r>
          </w:p>
        </w:tc>
      </w:tr>
    </w:tbl>
    <w:p w14:paraId="63F1E840" w14:textId="18DB33CC" w:rsidR="009B695D" w:rsidRDefault="009B695D" w:rsidP="009B695D">
      <w:pPr>
        <w:rPr>
          <w:rFonts w:ascii="Calibri" w:hAnsi="Calibri" w:cs="Calibri"/>
          <w:color w:val="FFFFFF"/>
        </w:rPr>
      </w:pPr>
      <w:r>
        <w:rPr>
          <w:rFonts w:ascii="Calibri" w:hAnsi="Calibri" w:cs="Calibri"/>
          <w:color w:val="FFFFFF"/>
        </w:rPr>
        <w:t xml:space="preserve">       </w:t>
      </w:r>
    </w:p>
    <w:p w14:paraId="209EAD79" w14:textId="77777777" w:rsidR="00EF38F0" w:rsidRDefault="00EF38F0" w:rsidP="00EF38F0">
      <w:pPr>
        <w:rPr>
          <w:rFonts w:ascii="Calibri" w:hAnsi="Calibri" w:cs="Calibri"/>
        </w:rPr>
      </w:pPr>
      <w:r>
        <w:rPr>
          <w:rFonts w:ascii="Calibri" w:hAnsi="Calibri" w:cs="Calibri"/>
        </w:rPr>
        <w:t>FS’s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6650"/>
        <w:gridCol w:w="1804"/>
      </w:tblGrid>
      <w:tr w:rsidR="00447600" w14:paraId="25336B83" w14:textId="77777777" w:rsidTr="004D7DB5">
        <w:tc>
          <w:tcPr>
            <w:tcW w:w="552" w:type="dxa"/>
            <w:tcMar>
              <w:top w:w="0" w:type="dxa"/>
              <w:left w:w="108" w:type="dxa"/>
              <w:bottom w:w="0" w:type="dxa"/>
              <w:right w:w="108" w:type="dxa"/>
            </w:tcMar>
          </w:tcPr>
          <w:p w14:paraId="4F21B2A3" w14:textId="05C901F0" w:rsidR="00447600" w:rsidRDefault="00C8578B" w:rsidP="001040F4">
            <w:pPr>
              <w:rPr>
                <w:rFonts w:ascii="Calibri" w:hAnsi="Calibri" w:cs="Calibri"/>
              </w:rPr>
            </w:pPr>
            <w:r>
              <w:rPr>
                <w:rFonts w:ascii="Calibri" w:hAnsi="Calibri" w:cs="Calibri"/>
              </w:rPr>
              <w:t>1</w:t>
            </w:r>
          </w:p>
        </w:tc>
        <w:tc>
          <w:tcPr>
            <w:tcW w:w="6650" w:type="dxa"/>
            <w:tcMar>
              <w:top w:w="0" w:type="dxa"/>
              <w:left w:w="108" w:type="dxa"/>
              <w:bottom w:w="0" w:type="dxa"/>
              <w:right w:w="108" w:type="dxa"/>
            </w:tcMar>
          </w:tcPr>
          <w:p w14:paraId="5ACEF4B9" w14:textId="034953EE" w:rsidR="00447600" w:rsidRDefault="004C46D7" w:rsidP="005D5211">
            <w:pPr>
              <w:rPr>
                <w:rFonts w:ascii="Calibri" w:hAnsi="Calibri" w:cs="Calibri"/>
              </w:rPr>
            </w:pPr>
            <w:r>
              <w:rPr>
                <w:rFonts w:ascii="Calibri" w:hAnsi="Calibri" w:cs="Calibri"/>
              </w:rPr>
              <w:t>Audit, commissioned auditors on EC ok.  Trying to get completed for 31.5.22 deadline, also made contact with Certification office to request extension if needed.</w:t>
            </w:r>
          </w:p>
        </w:tc>
        <w:tc>
          <w:tcPr>
            <w:tcW w:w="1804" w:type="dxa"/>
            <w:tcMar>
              <w:top w:w="0" w:type="dxa"/>
              <w:left w:w="108" w:type="dxa"/>
              <w:bottom w:w="0" w:type="dxa"/>
              <w:right w:w="108" w:type="dxa"/>
            </w:tcMar>
          </w:tcPr>
          <w:p w14:paraId="508F516C" w14:textId="0BA104DB" w:rsidR="00447600" w:rsidRPr="00FA2BEA" w:rsidRDefault="004C46D7" w:rsidP="001040F4">
            <w:pPr>
              <w:rPr>
                <w:rFonts w:ascii="Calibri" w:hAnsi="Calibri" w:cs="Calibri"/>
                <w:color w:val="FF0000"/>
              </w:rPr>
            </w:pPr>
            <w:r w:rsidRPr="00F27BCE">
              <w:rPr>
                <w:rFonts w:ascii="Calibri" w:hAnsi="Calibri" w:cs="Calibri"/>
                <w:b/>
                <w:bCs/>
                <w:color w:val="FF0000"/>
              </w:rPr>
              <w:t>Urgent</w:t>
            </w:r>
          </w:p>
        </w:tc>
      </w:tr>
      <w:tr w:rsidR="00B07A17" w14:paraId="43B2AF9B" w14:textId="77777777" w:rsidTr="004D7DB5">
        <w:tc>
          <w:tcPr>
            <w:tcW w:w="552" w:type="dxa"/>
            <w:tcMar>
              <w:top w:w="0" w:type="dxa"/>
              <w:left w:w="108" w:type="dxa"/>
              <w:bottom w:w="0" w:type="dxa"/>
              <w:right w:w="108" w:type="dxa"/>
            </w:tcMar>
          </w:tcPr>
          <w:p w14:paraId="10E77A90" w14:textId="62AAACEE" w:rsidR="00B07A17" w:rsidRDefault="00C8578B" w:rsidP="001040F4">
            <w:pPr>
              <w:rPr>
                <w:rFonts w:ascii="Calibri" w:hAnsi="Calibri" w:cs="Calibri"/>
              </w:rPr>
            </w:pPr>
            <w:r>
              <w:rPr>
                <w:rFonts w:ascii="Calibri" w:hAnsi="Calibri" w:cs="Calibri"/>
              </w:rPr>
              <w:t>2</w:t>
            </w:r>
          </w:p>
        </w:tc>
        <w:tc>
          <w:tcPr>
            <w:tcW w:w="6650" w:type="dxa"/>
            <w:tcMar>
              <w:top w:w="0" w:type="dxa"/>
              <w:left w:w="108" w:type="dxa"/>
              <w:bottom w:w="0" w:type="dxa"/>
              <w:right w:w="108" w:type="dxa"/>
            </w:tcMar>
          </w:tcPr>
          <w:p w14:paraId="1B55A3FB" w14:textId="65B91BB6" w:rsidR="00B07A17" w:rsidRPr="004E2B32" w:rsidRDefault="00175A3D" w:rsidP="00B60C76">
            <w:r w:rsidRPr="004E2B32">
              <w:t xml:space="preserve">Subscriptions for this year, early days, but 5 </w:t>
            </w:r>
            <w:r w:rsidR="006D27B8" w:rsidRPr="004E2B32">
              <w:t>still</w:t>
            </w:r>
            <w:r w:rsidRPr="004E2B32">
              <w:t xml:space="preserve"> outstanding</w:t>
            </w:r>
          </w:p>
        </w:tc>
        <w:tc>
          <w:tcPr>
            <w:tcW w:w="1804" w:type="dxa"/>
            <w:tcMar>
              <w:top w:w="0" w:type="dxa"/>
              <w:left w:w="108" w:type="dxa"/>
              <w:bottom w:w="0" w:type="dxa"/>
              <w:right w:w="108" w:type="dxa"/>
            </w:tcMar>
          </w:tcPr>
          <w:p w14:paraId="3F809A77" w14:textId="7E020DB0" w:rsidR="00B07A17" w:rsidRPr="004E2B32" w:rsidRDefault="004E2B32" w:rsidP="001040F4">
            <w:pPr>
              <w:rPr>
                <w:rFonts w:ascii="Calibri" w:hAnsi="Calibri" w:cs="Calibri"/>
              </w:rPr>
            </w:pPr>
            <w:r w:rsidRPr="004E2B32">
              <w:rPr>
                <w:rFonts w:ascii="Calibri" w:hAnsi="Calibri" w:cs="Calibri"/>
              </w:rPr>
              <w:t>June</w:t>
            </w:r>
          </w:p>
        </w:tc>
      </w:tr>
      <w:tr w:rsidR="004E2B32" w14:paraId="08322AF0" w14:textId="77777777" w:rsidTr="004D7DB5">
        <w:tc>
          <w:tcPr>
            <w:tcW w:w="552" w:type="dxa"/>
            <w:tcMar>
              <w:top w:w="0" w:type="dxa"/>
              <w:left w:w="108" w:type="dxa"/>
              <w:bottom w:w="0" w:type="dxa"/>
              <w:right w:w="108" w:type="dxa"/>
            </w:tcMar>
          </w:tcPr>
          <w:p w14:paraId="6662A793" w14:textId="07A5DB6F" w:rsidR="004E2B32" w:rsidRDefault="004E2B32" w:rsidP="001040F4">
            <w:pPr>
              <w:rPr>
                <w:rFonts w:ascii="Calibri" w:hAnsi="Calibri" w:cs="Calibri"/>
              </w:rPr>
            </w:pPr>
            <w:r>
              <w:rPr>
                <w:rFonts w:ascii="Calibri" w:hAnsi="Calibri" w:cs="Calibri"/>
              </w:rPr>
              <w:t>3</w:t>
            </w:r>
          </w:p>
        </w:tc>
        <w:tc>
          <w:tcPr>
            <w:tcW w:w="6650" w:type="dxa"/>
            <w:tcMar>
              <w:top w:w="0" w:type="dxa"/>
              <w:left w:w="108" w:type="dxa"/>
              <w:bottom w:w="0" w:type="dxa"/>
              <w:right w:w="108" w:type="dxa"/>
            </w:tcMar>
          </w:tcPr>
          <w:p w14:paraId="71C3990D" w14:textId="0499E156" w:rsidR="004E2B32" w:rsidRPr="004E2B32" w:rsidRDefault="004E2B32" w:rsidP="00B60C76">
            <w:r>
              <w:t>TUC venue, check timings</w:t>
            </w:r>
          </w:p>
        </w:tc>
        <w:tc>
          <w:tcPr>
            <w:tcW w:w="1804" w:type="dxa"/>
            <w:tcMar>
              <w:top w:w="0" w:type="dxa"/>
              <w:left w:w="108" w:type="dxa"/>
              <w:bottom w:w="0" w:type="dxa"/>
              <w:right w:w="108" w:type="dxa"/>
            </w:tcMar>
          </w:tcPr>
          <w:p w14:paraId="77D38214" w14:textId="6A921540" w:rsidR="004E2B32" w:rsidRPr="004E2B32" w:rsidRDefault="004E2B32" w:rsidP="001040F4">
            <w:pPr>
              <w:rPr>
                <w:rFonts w:ascii="Calibri" w:hAnsi="Calibri" w:cs="Calibri"/>
              </w:rPr>
            </w:pPr>
            <w:r>
              <w:rPr>
                <w:rFonts w:ascii="Calibri" w:hAnsi="Calibri" w:cs="Calibri"/>
              </w:rPr>
              <w:t>June</w:t>
            </w:r>
          </w:p>
        </w:tc>
      </w:tr>
    </w:tbl>
    <w:p w14:paraId="70E42ED0" w14:textId="2B04AF17" w:rsidR="009B695D" w:rsidRDefault="009B695D" w:rsidP="009B695D">
      <w:pPr>
        <w:rPr>
          <w:rFonts w:ascii="Calibri" w:hAnsi="Calibri" w:cs="Calibri"/>
        </w:rPr>
      </w:pPr>
    </w:p>
    <w:p w14:paraId="24A77B30" w14:textId="5E05ACD6" w:rsidR="00EF38F0" w:rsidRDefault="00EF38F0" w:rsidP="00EF38F0">
      <w:pPr>
        <w:rPr>
          <w:rFonts w:ascii="Calibri" w:hAnsi="Calibri" w:cs="Calibri"/>
        </w:rPr>
      </w:pPr>
      <w:r>
        <w:rPr>
          <w:rFonts w:ascii="Calibri" w:hAnsi="Calibri" w:cs="Calibri"/>
        </w:rPr>
        <w:t>CT’s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6693"/>
        <w:gridCol w:w="1761"/>
      </w:tblGrid>
      <w:tr w:rsidR="006331E3" w14:paraId="71029248" w14:textId="77777777" w:rsidTr="004D7DB5">
        <w:tc>
          <w:tcPr>
            <w:tcW w:w="552" w:type="dxa"/>
            <w:tcMar>
              <w:top w:w="0" w:type="dxa"/>
              <w:left w:w="108" w:type="dxa"/>
              <w:bottom w:w="0" w:type="dxa"/>
              <w:right w:w="108" w:type="dxa"/>
            </w:tcMar>
          </w:tcPr>
          <w:p w14:paraId="02883DD0" w14:textId="758172AB" w:rsidR="006331E3" w:rsidRDefault="00DF234E" w:rsidP="006331E3">
            <w:pPr>
              <w:rPr>
                <w:rFonts w:ascii="Calibri" w:hAnsi="Calibri" w:cs="Calibri"/>
              </w:rPr>
            </w:pPr>
            <w:r>
              <w:rPr>
                <w:rFonts w:ascii="Calibri" w:hAnsi="Calibri" w:cs="Calibri"/>
              </w:rPr>
              <w:t>1</w:t>
            </w:r>
          </w:p>
        </w:tc>
        <w:tc>
          <w:tcPr>
            <w:tcW w:w="6693" w:type="dxa"/>
            <w:tcMar>
              <w:top w:w="0" w:type="dxa"/>
              <w:left w:w="108" w:type="dxa"/>
              <w:bottom w:w="0" w:type="dxa"/>
              <w:right w:w="108" w:type="dxa"/>
            </w:tcMar>
          </w:tcPr>
          <w:p w14:paraId="01BE1BCD" w14:textId="2C08BCDD" w:rsidR="006C4391" w:rsidRDefault="006331E3" w:rsidP="003E3ABB">
            <w:pPr>
              <w:rPr>
                <w:rFonts w:ascii="Calibri" w:hAnsi="Calibri" w:cs="Calibri"/>
              </w:rPr>
            </w:pPr>
            <w:r w:rsidRPr="006331E3">
              <w:rPr>
                <w:rFonts w:ascii="Calibri" w:hAnsi="Calibri" w:cs="Calibri"/>
              </w:rPr>
              <w:t>Learning Calendar Actions:</w:t>
            </w:r>
          </w:p>
          <w:p w14:paraId="23880693" w14:textId="0DFA9984" w:rsidR="003C6535" w:rsidRDefault="00D367A1" w:rsidP="00CE66D7">
            <w:pPr>
              <w:pStyle w:val="ListParagraph"/>
              <w:numPr>
                <w:ilvl w:val="0"/>
                <w:numId w:val="4"/>
              </w:numPr>
              <w:ind w:left="474" w:hanging="425"/>
              <w:rPr>
                <w:rFonts w:ascii="Calibri" w:hAnsi="Calibri" w:cs="Calibri"/>
              </w:rPr>
            </w:pPr>
            <w:r>
              <w:rPr>
                <w:rFonts w:ascii="Calibri" w:hAnsi="Calibri" w:cs="Calibri"/>
              </w:rPr>
              <w:t xml:space="preserve">Hybrid working, </w:t>
            </w:r>
            <w:r w:rsidR="00E946C3">
              <w:rPr>
                <w:rFonts w:ascii="Calibri" w:hAnsi="Calibri" w:cs="Calibri"/>
              </w:rPr>
              <w:t>final preparations</w:t>
            </w:r>
            <w:r w:rsidR="003C6535">
              <w:rPr>
                <w:rFonts w:ascii="Calibri" w:hAnsi="Calibri" w:cs="Calibri"/>
              </w:rPr>
              <w:t xml:space="preserve"> </w:t>
            </w:r>
          </w:p>
          <w:p w14:paraId="78511912" w14:textId="77777777" w:rsidR="006D27B8" w:rsidRDefault="00F03CD2" w:rsidP="00CE66D7">
            <w:pPr>
              <w:pStyle w:val="ListParagraph"/>
              <w:numPr>
                <w:ilvl w:val="0"/>
                <w:numId w:val="4"/>
              </w:numPr>
              <w:ind w:left="474" w:hanging="425"/>
              <w:rPr>
                <w:rFonts w:ascii="Calibri" w:hAnsi="Calibri" w:cs="Calibri"/>
              </w:rPr>
            </w:pPr>
            <w:r>
              <w:rPr>
                <w:rFonts w:ascii="Calibri" w:hAnsi="Calibri" w:cs="Calibri"/>
              </w:rPr>
              <w:t>Pension seminar</w:t>
            </w:r>
            <w:r w:rsidR="006D27B8">
              <w:rPr>
                <w:rFonts w:ascii="Calibri" w:hAnsi="Calibri" w:cs="Calibri"/>
              </w:rPr>
              <w:t xml:space="preserve"> </w:t>
            </w:r>
          </w:p>
          <w:p w14:paraId="004C0D3A" w14:textId="77777777" w:rsidR="00F03CD2" w:rsidRDefault="006D27B8" w:rsidP="006D27B8">
            <w:pPr>
              <w:ind w:left="49"/>
              <w:rPr>
                <w:rFonts w:ascii="Calibri" w:hAnsi="Calibri" w:cs="Calibri"/>
              </w:rPr>
            </w:pPr>
            <w:r w:rsidRPr="006D27B8">
              <w:rPr>
                <w:rFonts w:ascii="Calibri" w:hAnsi="Calibri" w:cs="Calibri"/>
              </w:rPr>
              <w:t>– Neil Kinnock quote and Ch5 programme – live on your pension – link</w:t>
            </w:r>
          </w:p>
          <w:p w14:paraId="31BBD30C" w14:textId="77777777" w:rsidR="006D27B8" w:rsidRDefault="006D27B8" w:rsidP="006D27B8">
            <w:pPr>
              <w:pStyle w:val="ListParagraph"/>
              <w:numPr>
                <w:ilvl w:val="0"/>
                <w:numId w:val="12"/>
              </w:numPr>
              <w:rPr>
                <w:rFonts w:ascii="Calibri" w:hAnsi="Calibri" w:cs="Calibri"/>
              </w:rPr>
            </w:pPr>
            <w:r>
              <w:rPr>
                <w:rFonts w:ascii="Calibri" w:hAnsi="Calibri" w:cs="Calibri"/>
              </w:rPr>
              <w:t>Comment on draft survey</w:t>
            </w:r>
          </w:p>
          <w:p w14:paraId="3FB7F9F4" w14:textId="738E7A6F" w:rsidR="00427EBB" w:rsidRPr="006D27B8" w:rsidRDefault="00427EBB" w:rsidP="006D27B8">
            <w:pPr>
              <w:pStyle w:val="ListParagraph"/>
              <w:numPr>
                <w:ilvl w:val="0"/>
                <w:numId w:val="12"/>
              </w:numPr>
              <w:rPr>
                <w:rFonts w:ascii="Calibri" w:hAnsi="Calibri" w:cs="Calibri"/>
              </w:rPr>
            </w:pPr>
            <w:r>
              <w:rPr>
                <w:rFonts w:ascii="Calibri" w:hAnsi="Calibri" w:cs="Calibri"/>
              </w:rPr>
              <w:t>Organise speakers</w:t>
            </w:r>
          </w:p>
        </w:tc>
        <w:tc>
          <w:tcPr>
            <w:tcW w:w="1761" w:type="dxa"/>
            <w:tcMar>
              <w:top w:w="0" w:type="dxa"/>
              <w:left w:w="108" w:type="dxa"/>
              <w:bottom w:w="0" w:type="dxa"/>
              <w:right w:w="108" w:type="dxa"/>
            </w:tcMar>
          </w:tcPr>
          <w:p w14:paraId="7ADB63E8" w14:textId="238A69D3" w:rsidR="00DF234E" w:rsidRDefault="00DF234E" w:rsidP="006331E3">
            <w:pPr>
              <w:rPr>
                <w:rFonts w:ascii="Calibri" w:hAnsi="Calibri" w:cs="Calibri"/>
              </w:rPr>
            </w:pPr>
            <w:r>
              <w:rPr>
                <w:rFonts w:ascii="Calibri" w:hAnsi="Calibri" w:cs="Calibri"/>
              </w:rPr>
              <w:t>CT</w:t>
            </w:r>
          </w:p>
          <w:p w14:paraId="0FFCD1A0" w14:textId="106F4E38" w:rsidR="005B7EF6" w:rsidRDefault="005B7EF6" w:rsidP="006331E3">
            <w:pPr>
              <w:rPr>
                <w:rFonts w:ascii="Calibri" w:hAnsi="Calibri" w:cs="Calibri"/>
              </w:rPr>
            </w:pPr>
          </w:p>
        </w:tc>
      </w:tr>
    </w:tbl>
    <w:p w14:paraId="6DBDC7D0" w14:textId="0E57FBBD" w:rsidR="00EF38F0" w:rsidRDefault="00EF38F0" w:rsidP="009B695D">
      <w:pPr>
        <w:rPr>
          <w:rFonts w:ascii="Calibri" w:hAnsi="Calibri" w:cs="Calibri"/>
        </w:rPr>
      </w:pPr>
    </w:p>
    <w:p w14:paraId="06622DC2" w14:textId="77777777" w:rsidR="00570D75" w:rsidRDefault="00570D75" w:rsidP="009B695D">
      <w:pPr>
        <w:rPr>
          <w:rFonts w:ascii="Calibri" w:hAnsi="Calibri" w:cs="Calibri"/>
        </w:rPr>
      </w:pPr>
    </w:p>
    <w:p w14:paraId="7CE4E3A2" w14:textId="77777777" w:rsidR="009B695D" w:rsidRDefault="009B695D" w:rsidP="009B695D">
      <w:pPr>
        <w:rPr>
          <w:rFonts w:ascii="Calibri" w:hAnsi="Calibri" w:cs="Calibri"/>
        </w:rPr>
      </w:pPr>
      <w:r>
        <w:rPr>
          <w:rFonts w:ascii="Calibri" w:hAnsi="Calibri" w:cs="Calibri"/>
        </w:rPr>
        <w:t>Regards</w:t>
      </w:r>
    </w:p>
    <w:p w14:paraId="2E097972" w14:textId="77777777" w:rsidR="009B695D" w:rsidRDefault="009B695D" w:rsidP="009B695D">
      <w:pPr>
        <w:rPr>
          <w:rFonts w:ascii="Calibri" w:hAnsi="Calibri" w:cs="Calibri"/>
          <w:lang w:val="en-AU"/>
        </w:rPr>
      </w:pPr>
      <w:r>
        <w:rPr>
          <w:rFonts w:ascii="Calibri" w:hAnsi="Calibri" w:cs="Calibri"/>
          <w:lang w:val="en-US"/>
        </w:rPr>
        <w:t>Kevin Watts</w:t>
      </w:r>
    </w:p>
    <w:p w14:paraId="4A142C74" w14:textId="105F2DFD" w:rsidR="009B695D" w:rsidRDefault="009B695D">
      <w:r>
        <w:rPr>
          <w:rFonts w:ascii="Calibri" w:hAnsi="Calibri" w:cs="Calibri"/>
          <w:lang w:val="en-US"/>
        </w:rPr>
        <w:t>+44 7720069383</w:t>
      </w:r>
    </w:p>
    <w:sectPr w:rsidR="009B695D" w:rsidSect="00BA45A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39AF"/>
    <w:multiLevelType w:val="hybridMultilevel"/>
    <w:tmpl w:val="C466099A"/>
    <w:lvl w:ilvl="0" w:tplc="75AA9CAA">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32C7F"/>
    <w:multiLevelType w:val="hybridMultilevel"/>
    <w:tmpl w:val="87B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03EB5"/>
    <w:multiLevelType w:val="hybridMultilevel"/>
    <w:tmpl w:val="9D04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A7F99"/>
    <w:multiLevelType w:val="hybridMultilevel"/>
    <w:tmpl w:val="EFA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E64A0"/>
    <w:multiLevelType w:val="hybridMultilevel"/>
    <w:tmpl w:val="4734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F25A6"/>
    <w:multiLevelType w:val="hybridMultilevel"/>
    <w:tmpl w:val="B454940C"/>
    <w:lvl w:ilvl="0" w:tplc="3BE42CD8">
      <w:start w:val="1"/>
      <w:numFmt w:val="bullet"/>
      <w:lvlText w:val="-"/>
      <w:lvlJc w:val="left"/>
      <w:pPr>
        <w:ind w:left="409" w:hanging="360"/>
      </w:pPr>
      <w:rPr>
        <w:rFonts w:ascii="Calibri" w:eastAsiaTheme="minorEastAsia" w:hAnsi="Calibri" w:cs="Calibri"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6" w15:restartNumberingAfterBreak="0">
    <w:nsid w:val="44663572"/>
    <w:multiLevelType w:val="hybridMultilevel"/>
    <w:tmpl w:val="4C0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61AE4"/>
    <w:multiLevelType w:val="hybridMultilevel"/>
    <w:tmpl w:val="AB32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A5E1E"/>
    <w:multiLevelType w:val="hybridMultilevel"/>
    <w:tmpl w:val="38267B3A"/>
    <w:lvl w:ilvl="0" w:tplc="03809652">
      <w:start w:val="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C50AA"/>
    <w:multiLevelType w:val="hybridMultilevel"/>
    <w:tmpl w:val="945A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A7D51"/>
    <w:multiLevelType w:val="hybridMultilevel"/>
    <w:tmpl w:val="13E0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C4AF6"/>
    <w:multiLevelType w:val="hybridMultilevel"/>
    <w:tmpl w:val="F5845042"/>
    <w:lvl w:ilvl="0" w:tplc="08090001">
      <w:start w:val="1"/>
      <w:numFmt w:val="bullet"/>
      <w:lvlText w:val=""/>
      <w:lvlJc w:val="left"/>
      <w:pPr>
        <w:ind w:left="911" w:hanging="360"/>
      </w:pPr>
      <w:rPr>
        <w:rFonts w:ascii="Symbol" w:hAnsi="Symbol"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num w:numId="1" w16cid:durableId="889657554">
    <w:abstractNumId w:val="10"/>
  </w:num>
  <w:num w:numId="2" w16cid:durableId="1053844317">
    <w:abstractNumId w:val="2"/>
  </w:num>
  <w:num w:numId="3" w16cid:durableId="1631518943">
    <w:abstractNumId w:val="3"/>
  </w:num>
  <w:num w:numId="4" w16cid:durableId="1212813446">
    <w:abstractNumId w:val="7"/>
  </w:num>
  <w:num w:numId="5" w16cid:durableId="2074346708">
    <w:abstractNumId w:val="11"/>
  </w:num>
  <w:num w:numId="6" w16cid:durableId="5328482">
    <w:abstractNumId w:val="8"/>
  </w:num>
  <w:num w:numId="7" w16cid:durableId="1600748603">
    <w:abstractNumId w:val="1"/>
  </w:num>
  <w:num w:numId="8" w16cid:durableId="1913999961">
    <w:abstractNumId w:val="0"/>
  </w:num>
  <w:num w:numId="9" w16cid:durableId="690257329">
    <w:abstractNumId w:val="9"/>
  </w:num>
  <w:num w:numId="10" w16cid:durableId="1890651330">
    <w:abstractNumId w:val="6"/>
  </w:num>
  <w:num w:numId="11" w16cid:durableId="1287195303">
    <w:abstractNumId w:val="4"/>
  </w:num>
  <w:num w:numId="12" w16cid:durableId="167791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5D"/>
    <w:rsid w:val="00000DC7"/>
    <w:rsid w:val="00061D3B"/>
    <w:rsid w:val="000716F5"/>
    <w:rsid w:val="0007631E"/>
    <w:rsid w:val="00097824"/>
    <w:rsid w:val="000B52B1"/>
    <w:rsid w:val="000B5F3F"/>
    <w:rsid w:val="000D0D21"/>
    <w:rsid w:val="000D6947"/>
    <w:rsid w:val="000E3FEA"/>
    <w:rsid w:val="000F0CA9"/>
    <w:rsid w:val="000F2699"/>
    <w:rsid w:val="001040F4"/>
    <w:rsid w:val="0011792F"/>
    <w:rsid w:val="00133149"/>
    <w:rsid w:val="00134F73"/>
    <w:rsid w:val="00137DDE"/>
    <w:rsid w:val="00161C27"/>
    <w:rsid w:val="00175A3D"/>
    <w:rsid w:val="001849B2"/>
    <w:rsid w:val="001A2ED0"/>
    <w:rsid w:val="001A526B"/>
    <w:rsid w:val="001A74AF"/>
    <w:rsid w:val="001B2FAC"/>
    <w:rsid w:val="001B7D26"/>
    <w:rsid w:val="00225ACB"/>
    <w:rsid w:val="00233C14"/>
    <w:rsid w:val="00245C5B"/>
    <w:rsid w:val="0029016F"/>
    <w:rsid w:val="0029225D"/>
    <w:rsid w:val="002B610C"/>
    <w:rsid w:val="002D16BE"/>
    <w:rsid w:val="002D20E9"/>
    <w:rsid w:val="0033531B"/>
    <w:rsid w:val="00366CEC"/>
    <w:rsid w:val="00373107"/>
    <w:rsid w:val="00392236"/>
    <w:rsid w:val="003B6519"/>
    <w:rsid w:val="003C1A14"/>
    <w:rsid w:val="003C6535"/>
    <w:rsid w:val="003D62AD"/>
    <w:rsid w:val="003E3ABB"/>
    <w:rsid w:val="003E7F9B"/>
    <w:rsid w:val="003F6F98"/>
    <w:rsid w:val="00427EBB"/>
    <w:rsid w:val="00440DEB"/>
    <w:rsid w:val="00447600"/>
    <w:rsid w:val="00472DD9"/>
    <w:rsid w:val="0049561A"/>
    <w:rsid w:val="004A5533"/>
    <w:rsid w:val="004A6D78"/>
    <w:rsid w:val="004B24F7"/>
    <w:rsid w:val="004C3E43"/>
    <w:rsid w:val="004C46D7"/>
    <w:rsid w:val="004D7DB5"/>
    <w:rsid w:val="004E2B32"/>
    <w:rsid w:val="004E5EEF"/>
    <w:rsid w:val="004F2AB3"/>
    <w:rsid w:val="00506261"/>
    <w:rsid w:val="0050703C"/>
    <w:rsid w:val="0051044A"/>
    <w:rsid w:val="00515232"/>
    <w:rsid w:val="00517569"/>
    <w:rsid w:val="00536083"/>
    <w:rsid w:val="005365B8"/>
    <w:rsid w:val="005502BC"/>
    <w:rsid w:val="00550D00"/>
    <w:rsid w:val="00563E71"/>
    <w:rsid w:val="00570D75"/>
    <w:rsid w:val="00595367"/>
    <w:rsid w:val="005B7EF6"/>
    <w:rsid w:val="005C55E7"/>
    <w:rsid w:val="005D5211"/>
    <w:rsid w:val="005E2FD0"/>
    <w:rsid w:val="005E32D0"/>
    <w:rsid w:val="006331E3"/>
    <w:rsid w:val="00674B6A"/>
    <w:rsid w:val="0069328D"/>
    <w:rsid w:val="006A5EA5"/>
    <w:rsid w:val="006C4391"/>
    <w:rsid w:val="006D27B8"/>
    <w:rsid w:val="006D6097"/>
    <w:rsid w:val="006F5717"/>
    <w:rsid w:val="006F7D2F"/>
    <w:rsid w:val="00705160"/>
    <w:rsid w:val="0071521B"/>
    <w:rsid w:val="007164D0"/>
    <w:rsid w:val="00750DC7"/>
    <w:rsid w:val="0076261E"/>
    <w:rsid w:val="00767B81"/>
    <w:rsid w:val="007735E9"/>
    <w:rsid w:val="007A1D32"/>
    <w:rsid w:val="007C08DF"/>
    <w:rsid w:val="007C7521"/>
    <w:rsid w:val="00800089"/>
    <w:rsid w:val="0080131C"/>
    <w:rsid w:val="008072F6"/>
    <w:rsid w:val="008244B3"/>
    <w:rsid w:val="008678AA"/>
    <w:rsid w:val="008801AD"/>
    <w:rsid w:val="00881FC8"/>
    <w:rsid w:val="008836D9"/>
    <w:rsid w:val="00883772"/>
    <w:rsid w:val="008C6FF2"/>
    <w:rsid w:val="008D30D6"/>
    <w:rsid w:val="008F249C"/>
    <w:rsid w:val="00907EC6"/>
    <w:rsid w:val="00912F51"/>
    <w:rsid w:val="009337A8"/>
    <w:rsid w:val="00946DEF"/>
    <w:rsid w:val="0095425D"/>
    <w:rsid w:val="00956709"/>
    <w:rsid w:val="0096555E"/>
    <w:rsid w:val="00965814"/>
    <w:rsid w:val="009718CB"/>
    <w:rsid w:val="009A1263"/>
    <w:rsid w:val="009A6EA0"/>
    <w:rsid w:val="009B695D"/>
    <w:rsid w:val="009C28C5"/>
    <w:rsid w:val="00A0447A"/>
    <w:rsid w:val="00A0773F"/>
    <w:rsid w:val="00A11BCA"/>
    <w:rsid w:val="00A13240"/>
    <w:rsid w:val="00A52479"/>
    <w:rsid w:val="00A60AD0"/>
    <w:rsid w:val="00A76228"/>
    <w:rsid w:val="00A82A03"/>
    <w:rsid w:val="00A8430D"/>
    <w:rsid w:val="00A956D3"/>
    <w:rsid w:val="00A967A4"/>
    <w:rsid w:val="00A9782E"/>
    <w:rsid w:val="00AA2550"/>
    <w:rsid w:val="00AB30F7"/>
    <w:rsid w:val="00AC2DAA"/>
    <w:rsid w:val="00AD791A"/>
    <w:rsid w:val="00B03D9C"/>
    <w:rsid w:val="00B07A17"/>
    <w:rsid w:val="00B14C70"/>
    <w:rsid w:val="00B60C76"/>
    <w:rsid w:val="00B62195"/>
    <w:rsid w:val="00B64019"/>
    <w:rsid w:val="00B823C6"/>
    <w:rsid w:val="00B87E4A"/>
    <w:rsid w:val="00BA45AE"/>
    <w:rsid w:val="00BA513C"/>
    <w:rsid w:val="00BC73E5"/>
    <w:rsid w:val="00BE49C3"/>
    <w:rsid w:val="00BF4418"/>
    <w:rsid w:val="00C04B1C"/>
    <w:rsid w:val="00C31836"/>
    <w:rsid w:val="00C3227D"/>
    <w:rsid w:val="00C37B60"/>
    <w:rsid w:val="00C61303"/>
    <w:rsid w:val="00C70347"/>
    <w:rsid w:val="00C80BDC"/>
    <w:rsid w:val="00C8578B"/>
    <w:rsid w:val="00C85B29"/>
    <w:rsid w:val="00C91875"/>
    <w:rsid w:val="00CA7C2B"/>
    <w:rsid w:val="00CE66D7"/>
    <w:rsid w:val="00D367A1"/>
    <w:rsid w:val="00D44460"/>
    <w:rsid w:val="00D60444"/>
    <w:rsid w:val="00D635E2"/>
    <w:rsid w:val="00DD0B8F"/>
    <w:rsid w:val="00DF234E"/>
    <w:rsid w:val="00DF5999"/>
    <w:rsid w:val="00E10814"/>
    <w:rsid w:val="00E11F10"/>
    <w:rsid w:val="00E30810"/>
    <w:rsid w:val="00E34199"/>
    <w:rsid w:val="00E36C5A"/>
    <w:rsid w:val="00E40AFC"/>
    <w:rsid w:val="00E43F6B"/>
    <w:rsid w:val="00E50845"/>
    <w:rsid w:val="00E72B3C"/>
    <w:rsid w:val="00E922B0"/>
    <w:rsid w:val="00E946C3"/>
    <w:rsid w:val="00EE72DA"/>
    <w:rsid w:val="00EF1669"/>
    <w:rsid w:val="00EF38F0"/>
    <w:rsid w:val="00F023F9"/>
    <w:rsid w:val="00F02C02"/>
    <w:rsid w:val="00F03CD2"/>
    <w:rsid w:val="00F229EA"/>
    <w:rsid w:val="00F27BCE"/>
    <w:rsid w:val="00F50F52"/>
    <w:rsid w:val="00F720A9"/>
    <w:rsid w:val="00FA22AD"/>
    <w:rsid w:val="00FA2BEA"/>
    <w:rsid w:val="00FB3BF9"/>
    <w:rsid w:val="00FB481B"/>
    <w:rsid w:val="00FF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A5E8"/>
  <w15:docId w15:val="{524639FB-5132-4223-BA2F-CEEB645A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5D"/>
    <w:pPr>
      <w:spacing w:line="240" w:lineRule="auto"/>
      <w:ind w:left="0" w:firstLine="0"/>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95D"/>
    <w:rPr>
      <w:color w:val="0000FF"/>
      <w:u w:val="single"/>
    </w:rPr>
  </w:style>
  <w:style w:type="paragraph" w:styleId="ListParagraph">
    <w:name w:val="List Paragraph"/>
    <w:basedOn w:val="Normal"/>
    <w:uiPriority w:val="34"/>
    <w:qFormat/>
    <w:rsid w:val="00EF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4BC7-DBBB-453E-994B-C3FD2913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k.watts.etac@outlook.com</dc:creator>
  <cp:keywords/>
  <dc:description/>
  <cp:lastModifiedBy>Kevin Watts</cp:lastModifiedBy>
  <cp:revision>8</cp:revision>
  <dcterms:created xsi:type="dcterms:W3CDTF">2022-06-13T09:57:00Z</dcterms:created>
  <dcterms:modified xsi:type="dcterms:W3CDTF">2022-06-16T14:50:00Z</dcterms:modified>
</cp:coreProperties>
</file>