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4394E77" w14:textId="03ED773D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Road, 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Alton, Hampshire, 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62236700" w14:textId="75513B84" w:rsidR="00FA0067" w:rsidRPr="009C3F21" w:rsidRDefault="00FA0067" w:rsidP="00FA0067">
            <w:pPr>
              <w:ind w:right="-10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202</w:t>
            </w:r>
            <w:r w:rsidR="00C22EC7">
              <w:rPr>
                <w:color w:val="000000" w:themeColor="text1"/>
              </w:rPr>
              <w:t>1.</w:t>
            </w:r>
            <w:r w:rsidR="00DC22CB">
              <w:rPr>
                <w:color w:val="000000" w:themeColor="text1"/>
              </w:rPr>
              <w:t>1</w:t>
            </w:r>
            <w:r w:rsidR="00CB59B8">
              <w:rPr>
                <w:color w:val="000000" w:themeColor="text1"/>
              </w:rPr>
              <w:t>1</w:t>
            </w:r>
            <w:r w:rsidR="00CF4238">
              <w:rPr>
                <w:color w:val="000000" w:themeColor="text1"/>
              </w:rPr>
              <w:t>.</w:t>
            </w:r>
            <w:r w:rsidR="00DC22CB">
              <w:rPr>
                <w:color w:val="000000" w:themeColor="text1"/>
              </w:rPr>
              <w:t>01</w:t>
            </w:r>
            <w:r w:rsidR="00CB59B8">
              <w:rPr>
                <w:color w:val="000000" w:themeColor="text1"/>
              </w:rPr>
              <w:t>3</w:t>
            </w:r>
          </w:p>
          <w:p w14:paraId="03336510" w14:textId="77777777" w:rsidR="00FA0067" w:rsidRDefault="00FA0067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49F7454D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956104">
              <w:rPr>
                <w:color w:val="000000" w:themeColor="text1"/>
              </w:rPr>
              <w:t>November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2021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274B105E" w:rsidR="00C22EC7" w:rsidRPr="0019267C" w:rsidRDefault="00956104" w:rsidP="00C22EC7">
            <w:r>
              <w:rPr>
                <w:b/>
                <w:bCs/>
              </w:rPr>
              <w:t>October</w:t>
            </w:r>
            <w:r w:rsidR="00C22EC7">
              <w:rPr>
                <w:b/>
                <w:bCs/>
              </w:rPr>
              <w:t xml:space="preserve"> 2021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33CAC45A" w:rsidR="00C22EC7" w:rsidRDefault="00C22EC7" w:rsidP="00C22EC7">
            <w:r>
              <w:t xml:space="preserve">Work for AFF on: </w:t>
            </w:r>
            <w:r w:rsidR="00956104">
              <w:t>1</w:t>
            </w:r>
            <w:r w:rsidR="00DC22CB">
              <w:t>,4,7,8,1</w:t>
            </w:r>
            <w:r w:rsidR="002F4DC4">
              <w:t>2,18</w:t>
            </w:r>
            <w:r w:rsidR="00DC22CB">
              <w:t>,</w:t>
            </w:r>
            <w:r w:rsidR="002F4DC4">
              <w:t>19</w:t>
            </w:r>
            <w:r w:rsidR="00DC22CB">
              <w:t>,21,2</w:t>
            </w:r>
            <w:r w:rsidR="002F4DC4">
              <w:t>9</w:t>
            </w:r>
            <w:r w:rsidR="00DC22CB">
              <w:t xml:space="preserve"> </w:t>
            </w:r>
            <w:r w:rsidR="00956104">
              <w:t>October</w:t>
            </w:r>
            <w:r w:rsidR="00DC22CB">
              <w:t xml:space="preserve"> </w:t>
            </w:r>
            <w:r w:rsidRPr="00C22EC7">
              <w:t>2021</w:t>
            </w:r>
          </w:p>
          <w:p w14:paraId="53D3E3FC" w14:textId="77777777" w:rsidR="00C22EC7" w:rsidRDefault="00C22EC7" w:rsidP="00C22EC7"/>
          <w:p w14:paraId="6109F67B" w14:textId="0AC60246" w:rsidR="00C22EC7" w:rsidRPr="006347DA" w:rsidRDefault="00C22EC7" w:rsidP="00C22EC7">
            <w:r w:rsidRPr="006347DA">
              <w:t xml:space="preserve">Total </w:t>
            </w:r>
            <w:r w:rsidR="0038529F">
              <w:t>1</w:t>
            </w:r>
            <w:r w:rsidR="00956104">
              <w:t>4</w:t>
            </w:r>
            <w:r w:rsidR="00DC22CB">
              <w:t>.75</w:t>
            </w:r>
            <w:r w:rsidRPr="00CF4238">
              <w:rPr>
                <w:color w:val="FF0000"/>
              </w:rPr>
              <w:t xml:space="preserve"> </w:t>
            </w:r>
            <w:r w:rsidRPr="006347DA">
              <w:t>hours</w:t>
            </w:r>
            <w:r w:rsidR="00956104">
              <w:t>.</w:t>
            </w:r>
          </w:p>
          <w:p w14:paraId="3286B2DB" w14:textId="77777777" w:rsidR="00C22EC7" w:rsidRDefault="00C22EC7" w:rsidP="00C22EC7"/>
          <w:p w14:paraId="12ABAA09" w14:textId="06812704" w:rsidR="00C22EC7" w:rsidRPr="0019267C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  <w:r w:rsidR="00DC22CB">
              <w:t>, (agreed revised rate of £30 ph)</w:t>
            </w:r>
          </w:p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23A36E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DC22CB">
              <w:t>2</w:t>
            </w:r>
            <w:r>
              <w:t>0.00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6A97BFBE" w:rsidR="00C22EC7" w:rsidRPr="0019267C" w:rsidRDefault="00C22EC7" w:rsidP="00B67EDA">
            <w:pPr>
              <w:jc w:val="right"/>
            </w:pPr>
            <w:r>
              <w:t>£4</w:t>
            </w:r>
            <w:r w:rsidR="00DC22CB">
              <w:t>2</w:t>
            </w:r>
            <w:r>
              <w:t>0.00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77FA7"/>
    <w:rsid w:val="00117967"/>
    <w:rsid w:val="0019267C"/>
    <w:rsid w:val="00236836"/>
    <w:rsid w:val="002A4F1F"/>
    <w:rsid w:val="002C2172"/>
    <w:rsid w:val="002F4DC4"/>
    <w:rsid w:val="0038529F"/>
    <w:rsid w:val="0043699E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32A8A"/>
    <w:rsid w:val="006347DA"/>
    <w:rsid w:val="00665CFF"/>
    <w:rsid w:val="006779C7"/>
    <w:rsid w:val="006B4B50"/>
    <w:rsid w:val="006F7012"/>
    <w:rsid w:val="008975EB"/>
    <w:rsid w:val="008F2EEF"/>
    <w:rsid w:val="00930D92"/>
    <w:rsid w:val="00956104"/>
    <w:rsid w:val="009C3F21"/>
    <w:rsid w:val="009F6B54"/>
    <w:rsid w:val="00A0779D"/>
    <w:rsid w:val="00AB29FF"/>
    <w:rsid w:val="00B24D76"/>
    <w:rsid w:val="00B41771"/>
    <w:rsid w:val="00B67EDA"/>
    <w:rsid w:val="00B841E8"/>
    <w:rsid w:val="00C22EC7"/>
    <w:rsid w:val="00C47BEE"/>
    <w:rsid w:val="00CB59B8"/>
    <w:rsid w:val="00CB78F5"/>
    <w:rsid w:val="00CF4238"/>
    <w:rsid w:val="00D15754"/>
    <w:rsid w:val="00D222F8"/>
    <w:rsid w:val="00D75B2B"/>
    <w:rsid w:val="00DC22CB"/>
    <w:rsid w:val="00DD3AD0"/>
    <w:rsid w:val="00E50845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5</cp:revision>
  <dcterms:created xsi:type="dcterms:W3CDTF">2021-11-01T10:30:00Z</dcterms:created>
  <dcterms:modified xsi:type="dcterms:W3CDTF">2021-11-01T10:40:00Z</dcterms:modified>
</cp:coreProperties>
</file>